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A31" w:rsidRPr="004B769C" w:rsidRDefault="004B769C">
      <w:pPr>
        <w:spacing w:before="71"/>
        <w:ind w:left="1417"/>
        <w:rPr>
          <w:rFonts w:ascii="Cambria" w:hAnsi="Cambria"/>
          <w:sz w:val="20"/>
          <w:lang w:val="es-ES"/>
        </w:rPr>
      </w:pPr>
      <w:r w:rsidRPr="004B769C">
        <w:rPr>
          <w:rFonts w:ascii="Cambria" w:hAnsi="Cambria"/>
          <w:color w:val="231F20"/>
          <w:w w:val="160"/>
          <w:sz w:val="20"/>
          <w:lang w:val="es-ES"/>
        </w:rPr>
        <w:t>cuadernos salmantinos de filosofía</w:t>
      </w:r>
    </w:p>
    <w:p w:rsidR="00A12A31" w:rsidRPr="004B769C" w:rsidRDefault="004B769C">
      <w:pPr>
        <w:pStyle w:val="Textoindependiente"/>
        <w:spacing w:before="5"/>
        <w:ind w:left="1417"/>
        <w:rPr>
          <w:lang w:val="es-ES"/>
        </w:rPr>
      </w:pPr>
      <w:r w:rsidRPr="004B769C">
        <w:rPr>
          <w:color w:val="231F20"/>
          <w:w w:val="105"/>
          <w:lang w:val="es-ES"/>
        </w:rPr>
        <w:t>Revista anual de la Facultad de Filosofía</w:t>
      </w:r>
    </w:p>
    <w:p w:rsidR="005E5B28" w:rsidRPr="005E5B28" w:rsidRDefault="004B769C" w:rsidP="005E5B28">
      <w:pPr>
        <w:pStyle w:val="Textoindependiente"/>
        <w:ind w:left="1417" w:right="2130"/>
        <w:rPr>
          <w:color w:val="231F20"/>
          <w:w w:val="110"/>
          <w:lang w:val="es-ES"/>
        </w:rPr>
      </w:pPr>
      <w:r w:rsidRPr="004B769C">
        <w:rPr>
          <w:color w:val="231F20"/>
          <w:w w:val="110"/>
          <w:lang w:val="es-ES"/>
        </w:rPr>
        <w:t>Universidad Pontificia de Salama</w:t>
      </w:r>
      <w:r w:rsidR="00F85D02">
        <w:rPr>
          <w:color w:val="231F20"/>
          <w:w w:val="110"/>
          <w:lang w:val="es-ES"/>
        </w:rPr>
        <w:t xml:space="preserve">nca - Salamanca / España </w:t>
      </w:r>
      <w:r w:rsidR="005E5B28" w:rsidRPr="005E5B28">
        <w:rPr>
          <w:color w:val="231F20"/>
          <w:w w:val="110"/>
          <w:lang w:val="es-ES"/>
        </w:rPr>
        <w:t>ISSN: 0210-4857</w:t>
      </w:r>
    </w:p>
    <w:p w:rsidR="00A12A31" w:rsidRPr="004B769C" w:rsidRDefault="005E5B28" w:rsidP="005E5B28">
      <w:pPr>
        <w:pStyle w:val="Textoindependiente"/>
        <w:ind w:left="1417" w:right="2130"/>
        <w:rPr>
          <w:sz w:val="22"/>
          <w:lang w:val="es-ES"/>
        </w:rPr>
      </w:pPr>
      <w:r>
        <w:rPr>
          <w:color w:val="231F20"/>
          <w:w w:val="110"/>
          <w:lang w:val="es-ES"/>
        </w:rPr>
        <w:t xml:space="preserve">ISSN-e: </w:t>
      </w:r>
      <w:r w:rsidRPr="005E5B28">
        <w:rPr>
          <w:color w:val="231F20"/>
          <w:w w:val="110"/>
          <w:lang w:val="es-ES"/>
        </w:rPr>
        <w:t>2660-9509</w:t>
      </w:r>
    </w:p>
    <w:p w:rsidR="00A12A31" w:rsidRPr="004B769C" w:rsidRDefault="00A12A31">
      <w:pPr>
        <w:pStyle w:val="Textoindependiente"/>
        <w:spacing w:before="9"/>
        <w:rPr>
          <w:sz w:val="25"/>
          <w:lang w:val="es-ES"/>
        </w:rPr>
      </w:pPr>
    </w:p>
    <w:p w:rsidR="00A12A31" w:rsidRPr="004B769C" w:rsidRDefault="004B769C">
      <w:pPr>
        <w:spacing w:line="254" w:lineRule="auto"/>
        <w:ind w:left="4037" w:right="217" w:hanging="1927"/>
        <w:rPr>
          <w:rFonts w:ascii="Book Antiqua"/>
          <w:b/>
          <w:lang w:val="es-ES"/>
        </w:rPr>
      </w:pPr>
      <w:r w:rsidRPr="004B769C">
        <w:rPr>
          <w:rFonts w:ascii="Book Antiqua"/>
          <w:b/>
          <w:color w:val="231F20"/>
          <w:w w:val="105"/>
          <w:lang w:val="es-ES"/>
        </w:rPr>
        <w:t xml:space="preserve">COMPROMISOS ADQUIRIDOS POR EL REVISOR </w:t>
      </w:r>
    </w:p>
    <w:p w:rsidR="00A12A31" w:rsidRPr="004B769C" w:rsidRDefault="00A12A31">
      <w:pPr>
        <w:pStyle w:val="Textoindependiente"/>
        <w:spacing w:before="7"/>
        <w:rPr>
          <w:rFonts w:ascii="Book Antiqua"/>
          <w:b/>
          <w:sz w:val="31"/>
          <w:lang w:val="es-ES"/>
        </w:rPr>
      </w:pPr>
    </w:p>
    <w:p w:rsidR="00A12A31" w:rsidRPr="004B769C" w:rsidRDefault="004B769C">
      <w:pPr>
        <w:pStyle w:val="Textoindependiente"/>
        <w:tabs>
          <w:tab w:val="left" w:pos="8336"/>
        </w:tabs>
        <w:ind w:left="1417"/>
        <w:rPr>
          <w:lang w:val="es-ES"/>
        </w:rPr>
      </w:pPr>
      <w:r w:rsidRPr="004B769C">
        <w:rPr>
          <w:color w:val="231F20"/>
          <w:w w:val="120"/>
          <w:lang w:val="es-ES"/>
        </w:rPr>
        <w:t>DON/DOÑA</w:t>
      </w:r>
      <w:r w:rsidRPr="004B769C">
        <w:rPr>
          <w:color w:val="231F20"/>
          <w:w w:val="120"/>
          <w:u w:val="single" w:color="221E1F"/>
          <w:lang w:val="es-ES"/>
        </w:rPr>
        <w:t xml:space="preserve"> </w:t>
      </w:r>
      <w:r w:rsidRPr="004B769C">
        <w:rPr>
          <w:color w:val="231F20"/>
          <w:w w:val="120"/>
          <w:u w:val="single" w:color="221E1F"/>
          <w:lang w:val="es-ES"/>
        </w:rPr>
        <w:tab/>
      </w:r>
      <w:r w:rsidRPr="004B769C">
        <w:rPr>
          <w:color w:val="231F20"/>
          <w:w w:val="120"/>
          <w:lang w:val="es-ES"/>
        </w:rPr>
        <w:t>,</w:t>
      </w:r>
    </w:p>
    <w:p w:rsidR="00A12A31" w:rsidRPr="004B769C" w:rsidRDefault="004B769C">
      <w:pPr>
        <w:pStyle w:val="Textoindependiente"/>
        <w:tabs>
          <w:tab w:val="left" w:pos="3903"/>
          <w:tab w:val="left" w:pos="6184"/>
          <w:tab w:val="left" w:pos="8390"/>
        </w:tabs>
        <w:spacing w:before="10" w:line="252" w:lineRule="auto"/>
        <w:ind w:left="1417" w:right="106"/>
        <w:jc w:val="both"/>
        <w:rPr>
          <w:lang w:val="es-ES"/>
        </w:rPr>
      </w:pPr>
      <w:r w:rsidRPr="004B769C">
        <w:rPr>
          <w:color w:val="231F20"/>
          <w:w w:val="105"/>
          <w:lang w:val="es-ES"/>
        </w:rPr>
        <w:t>con</w:t>
      </w:r>
      <w:r w:rsidRPr="004B769C">
        <w:rPr>
          <w:color w:val="231F20"/>
          <w:spacing w:val="37"/>
          <w:w w:val="105"/>
          <w:lang w:val="es-ES"/>
        </w:rPr>
        <w:t xml:space="preserve"> </w:t>
      </w:r>
      <w:r w:rsidRPr="004B769C">
        <w:rPr>
          <w:color w:val="231F20"/>
          <w:w w:val="105"/>
          <w:lang w:val="es-ES"/>
        </w:rPr>
        <w:t>D.N.I.</w:t>
      </w:r>
      <w:r w:rsidRPr="004B769C">
        <w:rPr>
          <w:color w:val="231F20"/>
          <w:spacing w:val="37"/>
          <w:w w:val="105"/>
          <w:lang w:val="es-ES"/>
        </w:rPr>
        <w:t xml:space="preserve"> </w:t>
      </w:r>
      <w:r w:rsidRPr="004B769C">
        <w:rPr>
          <w:color w:val="231F20"/>
          <w:w w:val="105"/>
          <w:lang w:val="es-ES"/>
        </w:rPr>
        <w:t>nº</w:t>
      </w:r>
      <w:r w:rsidRPr="004B769C">
        <w:rPr>
          <w:color w:val="231F20"/>
          <w:w w:val="105"/>
          <w:u w:val="single" w:color="221E1F"/>
          <w:lang w:val="es-ES"/>
        </w:rPr>
        <w:t xml:space="preserve"> </w:t>
      </w:r>
      <w:r w:rsidRPr="004B769C">
        <w:rPr>
          <w:color w:val="231F20"/>
          <w:w w:val="105"/>
          <w:u w:val="single" w:color="221E1F"/>
          <w:lang w:val="es-ES"/>
        </w:rPr>
        <w:tab/>
      </w:r>
      <w:r w:rsidRPr="004B769C">
        <w:rPr>
          <w:color w:val="231F20"/>
          <w:w w:val="105"/>
          <w:lang w:val="es-ES"/>
        </w:rPr>
        <w:t>y</w:t>
      </w:r>
      <w:r w:rsidRPr="004B769C">
        <w:rPr>
          <w:color w:val="231F20"/>
          <w:spacing w:val="21"/>
          <w:w w:val="105"/>
          <w:lang w:val="es-ES"/>
        </w:rPr>
        <w:t xml:space="preserve"> </w:t>
      </w:r>
      <w:r w:rsidRPr="004B769C">
        <w:rPr>
          <w:color w:val="231F20"/>
          <w:w w:val="105"/>
          <w:lang w:val="es-ES"/>
        </w:rPr>
        <w:t>domicilio</w:t>
      </w:r>
      <w:r w:rsidRPr="004B769C">
        <w:rPr>
          <w:color w:val="231F20"/>
          <w:spacing w:val="22"/>
          <w:w w:val="105"/>
          <w:lang w:val="es-ES"/>
        </w:rPr>
        <w:t xml:space="preserve"> </w:t>
      </w:r>
      <w:r w:rsidRPr="004B769C">
        <w:rPr>
          <w:color w:val="231F20"/>
          <w:w w:val="105"/>
          <w:lang w:val="es-ES"/>
        </w:rPr>
        <w:t>en</w:t>
      </w:r>
      <w:r w:rsidRPr="004B769C">
        <w:rPr>
          <w:color w:val="231F20"/>
          <w:lang w:val="es-ES"/>
        </w:rPr>
        <w:t xml:space="preserve"> </w:t>
      </w:r>
      <w:r w:rsidRPr="004B769C">
        <w:rPr>
          <w:color w:val="231F20"/>
          <w:spacing w:val="-14"/>
          <w:lang w:val="es-ES"/>
        </w:rPr>
        <w:t xml:space="preserve"> </w:t>
      </w:r>
      <w:r w:rsidRPr="004B769C">
        <w:rPr>
          <w:color w:val="231F20"/>
          <w:w w:val="132"/>
          <w:u w:val="single" w:color="221E1F"/>
          <w:lang w:val="es-ES"/>
        </w:rPr>
        <w:t xml:space="preserve"> </w:t>
      </w:r>
      <w:r w:rsidRPr="004B769C">
        <w:rPr>
          <w:color w:val="231F20"/>
          <w:u w:val="single" w:color="221E1F"/>
          <w:lang w:val="es-ES"/>
        </w:rPr>
        <w:tab/>
      </w:r>
      <w:r w:rsidRPr="004B769C">
        <w:rPr>
          <w:color w:val="231F20"/>
          <w:u w:val="single" w:color="221E1F"/>
          <w:lang w:val="es-ES"/>
        </w:rPr>
        <w:tab/>
      </w:r>
      <w:r w:rsidRPr="004B769C">
        <w:rPr>
          <w:color w:val="231F20"/>
          <w:lang w:val="es-ES"/>
        </w:rPr>
        <w:t xml:space="preserve"> </w:t>
      </w:r>
      <w:r w:rsidRPr="004B769C">
        <w:rPr>
          <w:color w:val="231F20"/>
          <w:w w:val="105"/>
          <w:lang w:val="es-ES"/>
        </w:rPr>
        <w:t>correo</w:t>
      </w:r>
      <w:r w:rsidRPr="004B769C">
        <w:rPr>
          <w:color w:val="231F20"/>
          <w:spacing w:val="34"/>
          <w:w w:val="105"/>
          <w:lang w:val="es-ES"/>
        </w:rPr>
        <w:t xml:space="preserve"> </w:t>
      </w:r>
      <w:r w:rsidRPr="004B769C">
        <w:rPr>
          <w:color w:val="231F20"/>
          <w:w w:val="105"/>
          <w:lang w:val="es-ES"/>
        </w:rPr>
        <w:t>electrónico</w:t>
      </w:r>
      <w:r w:rsidRPr="004B769C">
        <w:rPr>
          <w:color w:val="231F20"/>
          <w:w w:val="105"/>
          <w:u w:val="single" w:color="221E1F"/>
          <w:lang w:val="es-ES"/>
        </w:rPr>
        <w:t xml:space="preserve"> </w:t>
      </w:r>
      <w:r w:rsidRPr="004B769C">
        <w:rPr>
          <w:color w:val="231F20"/>
          <w:w w:val="105"/>
          <w:u w:val="single" w:color="221E1F"/>
          <w:lang w:val="es-ES"/>
        </w:rPr>
        <w:tab/>
      </w:r>
      <w:proofErr w:type="gramStart"/>
      <w:r w:rsidRPr="004B769C">
        <w:rPr>
          <w:color w:val="231F20"/>
          <w:w w:val="105"/>
          <w:u w:val="single" w:color="221E1F"/>
          <w:lang w:val="es-ES"/>
        </w:rPr>
        <w:tab/>
      </w:r>
      <w:r w:rsidRPr="004B769C">
        <w:rPr>
          <w:color w:val="231F20"/>
          <w:w w:val="105"/>
          <w:lang w:val="es-ES"/>
        </w:rPr>
        <w:t>,  tfno.</w:t>
      </w:r>
      <w:proofErr w:type="gramEnd"/>
      <w:r w:rsidRPr="004B769C">
        <w:rPr>
          <w:color w:val="231F20"/>
          <w:lang w:val="es-ES"/>
        </w:rPr>
        <w:t xml:space="preserve"> </w:t>
      </w:r>
      <w:r w:rsidRPr="004B769C">
        <w:rPr>
          <w:color w:val="231F20"/>
          <w:spacing w:val="2"/>
          <w:lang w:val="es-ES"/>
        </w:rPr>
        <w:t xml:space="preserve"> </w:t>
      </w:r>
      <w:r w:rsidRPr="004B769C">
        <w:rPr>
          <w:color w:val="231F20"/>
          <w:w w:val="132"/>
          <w:u w:val="single" w:color="221E1F"/>
          <w:lang w:val="es-ES"/>
        </w:rPr>
        <w:t xml:space="preserve"> </w:t>
      </w:r>
      <w:r w:rsidRPr="004B769C">
        <w:rPr>
          <w:color w:val="231F20"/>
          <w:u w:val="single" w:color="221E1F"/>
          <w:lang w:val="es-ES"/>
        </w:rPr>
        <w:tab/>
      </w:r>
      <w:r w:rsidRPr="004B769C">
        <w:rPr>
          <w:color w:val="231F20"/>
          <w:lang w:val="es-ES"/>
        </w:rPr>
        <w:t xml:space="preserve"> </w:t>
      </w:r>
      <w:r w:rsidRPr="004B769C">
        <w:rPr>
          <w:color w:val="231F20"/>
          <w:w w:val="105"/>
          <w:lang w:val="es-ES"/>
        </w:rPr>
        <w:t>en</w:t>
      </w:r>
      <w:r w:rsidRPr="004B769C">
        <w:rPr>
          <w:color w:val="231F20"/>
          <w:spacing w:val="20"/>
          <w:w w:val="105"/>
          <w:lang w:val="es-ES"/>
        </w:rPr>
        <w:t xml:space="preserve"> </w:t>
      </w:r>
      <w:r w:rsidRPr="004B769C">
        <w:rPr>
          <w:color w:val="231F20"/>
          <w:w w:val="105"/>
          <w:lang w:val="es-ES"/>
        </w:rPr>
        <w:t>calidad</w:t>
      </w:r>
      <w:r w:rsidRPr="004B769C">
        <w:rPr>
          <w:color w:val="231F20"/>
          <w:spacing w:val="20"/>
          <w:w w:val="105"/>
          <w:lang w:val="es-ES"/>
        </w:rPr>
        <w:t xml:space="preserve"> </w:t>
      </w:r>
      <w:r w:rsidRPr="004B769C">
        <w:rPr>
          <w:color w:val="231F20"/>
          <w:w w:val="105"/>
          <w:lang w:val="es-ES"/>
        </w:rPr>
        <w:t>de</w:t>
      </w:r>
      <w:r w:rsidRPr="004B769C">
        <w:rPr>
          <w:color w:val="231F20"/>
          <w:spacing w:val="20"/>
          <w:w w:val="105"/>
          <w:lang w:val="es-ES"/>
        </w:rPr>
        <w:t xml:space="preserve"> </w:t>
      </w:r>
      <w:r w:rsidRPr="004B769C">
        <w:rPr>
          <w:color w:val="231F20"/>
          <w:w w:val="105"/>
          <w:lang w:val="es-ES"/>
        </w:rPr>
        <w:t>revisor</w:t>
      </w:r>
      <w:r w:rsidRPr="004B769C">
        <w:rPr>
          <w:color w:val="231F20"/>
          <w:spacing w:val="20"/>
          <w:w w:val="105"/>
          <w:lang w:val="es-ES"/>
        </w:rPr>
        <w:t xml:space="preserve"> </w:t>
      </w:r>
      <w:r w:rsidRPr="004B769C">
        <w:rPr>
          <w:color w:val="231F20"/>
          <w:w w:val="105"/>
          <w:lang w:val="es-ES"/>
        </w:rPr>
        <w:t>del</w:t>
      </w:r>
      <w:r w:rsidRPr="004B769C">
        <w:rPr>
          <w:color w:val="231F20"/>
          <w:spacing w:val="20"/>
          <w:w w:val="105"/>
          <w:lang w:val="es-ES"/>
        </w:rPr>
        <w:t xml:space="preserve"> </w:t>
      </w:r>
      <w:r w:rsidRPr="004B769C">
        <w:rPr>
          <w:color w:val="231F20"/>
          <w:w w:val="105"/>
          <w:lang w:val="es-ES"/>
        </w:rPr>
        <w:t>artículo</w:t>
      </w:r>
      <w:r w:rsidRPr="004B769C">
        <w:rPr>
          <w:color w:val="231F20"/>
          <w:spacing w:val="21"/>
          <w:w w:val="105"/>
          <w:lang w:val="es-ES"/>
        </w:rPr>
        <w:t xml:space="preserve"> </w:t>
      </w:r>
      <w:r w:rsidRPr="004B769C">
        <w:rPr>
          <w:color w:val="231F20"/>
          <w:w w:val="105"/>
          <w:lang w:val="es-ES"/>
        </w:rPr>
        <w:t>“</w:t>
      </w:r>
      <w:r w:rsidRPr="004B769C">
        <w:rPr>
          <w:color w:val="231F20"/>
          <w:w w:val="132"/>
          <w:u w:val="single" w:color="221E1F"/>
          <w:lang w:val="es-ES"/>
        </w:rPr>
        <w:t xml:space="preserve"> </w:t>
      </w:r>
      <w:r w:rsidRPr="004B769C">
        <w:rPr>
          <w:color w:val="231F20"/>
          <w:u w:val="single" w:color="221E1F"/>
          <w:lang w:val="es-ES"/>
        </w:rPr>
        <w:tab/>
      </w:r>
      <w:r w:rsidRPr="004B769C">
        <w:rPr>
          <w:color w:val="231F20"/>
          <w:u w:val="single" w:color="221E1F"/>
          <w:lang w:val="es-ES"/>
        </w:rPr>
        <w:tab/>
      </w:r>
    </w:p>
    <w:p w:rsidR="00A12A31" w:rsidRPr="004B769C" w:rsidRDefault="004B769C">
      <w:pPr>
        <w:pStyle w:val="Textoindependiente"/>
        <w:tabs>
          <w:tab w:val="left" w:pos="2767"/>
          <w:tab w:val="left" w:pos="7337"/>
        </w:tabs>
        <w:spacing w:line="244" w:lineRule="auto"/>
        <w:ind w:left="1417" w:right="105"/>
        <w:rPr>
          <w:lang w:val="es-ES"/>
        </w:rPr>
      </w:pPr>
      <w:r w:rsidRPr="004B769C">
        <w:rPr>
          <w:color w:val="231F20"/>
          <w:w w:val="132"/>
          <w:u w:val="single" w:color="221E1F"/>
          <w:lang w:val="es-ES"/>
        </w:rPr>
        <w:t xml:space="preserve"> </w:t>
      </w:r>
      <w:r w:rsidRPr="004B769C">
        <w:rPr>
          <w:color w:val="231F20"/>
          <w:u w:val="single" w:color="221E1F"/>
          <w:lang w:val="es-ES"/>
        </w:rPr>
        <w:tab/>
      </w:r>
      <w:r w:rsidRPr="004B769C">
        <w:rPr>
          <w:color w:val="231F20"/>
          <w:w w:val="110"/>
          <w:lang w:val="es-ES"/>
        </w:rPr>
        <w:t>”,</w:t>
      </w:r>
      <w:r w:rsidRPr="004B769C">
        <w:rPr>
          <w:color w:val="231F20"/>
          <w:spacing w:val="-8"/>
          <w:w w:val="110"/>
          <w:lang w:val="es-ES"/>
        </w:rPr>
        <w:t xml:space="preserve"> </w:t>
      </w:r>
      <w:r w:rsidRPr="004B769C">
        <w:rPr>
          <w:color w:val="231F20"/>
          <w:w w:val="110"/>
          <w:lang w:val="es-ES"/>
        </w:rPr>
        <w:t>incluido</w:t>
      </w:r>
      <w:r w:rsidRPr="004B769C">
        <w:rPr>
          <w:color w:val="231F20"/>
          <w:spacing w:val="-7"/>
          <w:w w:val="110"/>
          <w:lang w:val="es-ES"/>
        </w:rPr>
        <w:t xml:space="preserve"> </w:t>
      </w:r>
      <w:r w:rsidRPr="004B769C">
        <w:rPr>
          <w:color w:val="231F20"/>
          <w:w w:val="110"/>
          <w:lang w:val="es-ES"/>
        </w:rPr>
        <w:t>en</w:t>
      </w:r>
      <w:r w:rsidRPr="004B769C">
        <w:rPr>
          <w:color w:val="231F20"/>
          <w:spacing w:val="-8"/>
          <w:w w:val="110"/>
          <w:lang w:val="es-ES"/>
        </w:rPr>
        <w:t xml:space="preserve"> </w:t>
      </w:r>
      <w:r w:rsidRPr="004B769C">
        <w:rPr>
          <w:color w:val="231F20"/>
          <w:w w:val="110"/>
          <w:lang w:val="es-ES"/>
        </w:rPr>
        <w:t>el</w:t>
      </w:r>
      <w:r w:rsidRPr="004B769C">
        <w:rPr>
          <w:color w:val="231F20"/>
          <w:spacing w:val="-7"/>
          <w:w w:val="110"/>
          <w:lang w:val="es-ES"/>
        </w:rPr>
        <w:t xml:space="preserve"> </w:t>
      </w:r>
      <w:r w:rsidRPr="004B769C">
        <w:rPr>
          <w:color w:val="231F20"/>
          <w:w w:val="110"/>
          <w:lang w:val="es-ES"/>
        </w:rPr>
        <w:t>proceso</w:t>
      </w:r>
      <w:r w:rsidRPr="004B769C">
        <w:rPr>
          <w:color w:val="231F20"/>
          <w:spacing w:val="-8"/>
          <w:w w:val="110"/>
          <w:lang w:val="es-ES"/>
        </w:rPr>
        <w:t xml:space="preserve"> </w:t>
      </w:r>
      <w:r w:rsidRPr="004B769C">
        <w:rPr>
          <w:color w:val="231F20"/>
          <w:w w:val="110"/>
          <w:lang w:val="es-ES"/>
        </w:rPr>
        <w:t>editorial</w:t>
      </w:r>
      <w:r w:rsidRPr="004B769C">
        <w:rPr>
          <w:color w:val="231F20"/>
          <w:spacing w:val="-7"/>
          <w:w w:val="110"/>
          <w:lang w:val="es-ES"/>
        </w:rPr>
        <w:t xml:space="preserve"> </w:t>
      </w:r>
      <w:r w:rsidRPr="004B769C">
        <w:rPr>
          <w:color w:val="231F20"/>
          <w:w w:val="110"/>
          <w:lang w:val="es-ES"/>
        </w:rPr>
        <w:t>del</w:t>
      </w:r>
      <w:r w:rsidRPr="004B769C">
        <w:rPr>
          <w:color w:val="231F20"/>
          <w:spacing w:val="-8"/>
          <w:w w:val="110"/>
          <w:lang w:val="es-ES"/>
        </w:rPr>
        <w:t xml:space="preserve"> </w:t>
      </w:r>
      <w:r w:rsidRPr="004B769C">
        <w:rPr>
          <w:color w:val="231F20"/>
          <w:w w:val="110"/>
          <w:lang w:val="es-ES"/>
        </w:rPr>
        <w:t>volumen</w:t>
      </w:r>
      <w:r w:rsidRPr="004B769C">
        <w:rPr>
          <w:color w:val="231F20"/>
          <w:w w:val="110"/>
          <w:u w:val="single" w:color="221E1F"/>
          <w:lang w:val="es-ES"/>
        </w:rPr>
        <w:t xml:space="preserve"> </w:t>
      </w:r>
      <w:r w:rsidRPr="004B769C">
        <w:rPr>
          <w:color w:val="231F20"/>
          <w:w w:val="110"/>
          <w:u w:val="single" w:color="221E1F"/>
          <w:lang w:val="es-ES"/>
        </w:rPr>
        <w:tab/>
      </w:r>
      <w:r w:rsidR="0081377E">
        <w:rPr>
          <w:color w:val="231F20"/>
          <w:w w:val="110"/>
          <w:u w:val="single" w:color="221E1F"/>
          <w:lang w:val="es-ES"/>
        </w:rPr>
        <w:t xml:space="preserve"> </w:t>
      </w:r>
      <w:r w:rsidR="0081377E" w:rsidRPr="0081377E">
        <w:rPr>
          <w:color w:val="231F20"/>
          <w:w w:val="110"/>
          <w:lang w:val="es-ES"/>
        </w:rPr>
        <w:t xml:space="preserve">del año </w:t>
      </w:r>
      <w:r w:rsidR="0081377E">
        <w:rPr>
          <w:color w:val="231F20"/>
          <w:w w:val="110"/>
          <w:u w:val="single" w:color="221E1F"/>
          <w:lang w:val="es-ES"/>
        </w:rPr>
        <w:tab/>
        <w:t xml:space="preserve"> </w:t>
      </w:r>
      <w:r w:rsidRPr="004B769C">
        <w:rPr>
          <w:color w:val="231F20"/>
          <w:w w:val="110"/>
          <w:lang w:val="es-ES"/>
        </w:rPr>
        <w:t xml:space="preserve">de la </w:t>
      </w:r>
      <w:r w:rsidRPr="004B769C">
        <w:rPr>
          <w:color w:val="231F20"/>
          <w:spacing w:val="-3"/>
          <w:w w:val="110"/>
          <w:lang w:val="es-ES"/>
        </w:rPr>
        <w:t xml:space="preserve">Revista </w:t>
      </w:r>
      <w:r w:rsidRPr="004B769C">
        <w:rPr>
          <w:rFonts w:ascii="Book Antiqua" w:hAnsi="Book Antiqua"/>
          <w:i/>
          <w:color w:val="231F20"/>
          <w:w w:val="110"/>
          <w:lang w:val="es-ES"/>
        </w:rPr>
        <w:t>Cuadernos</w:t>
      </w:r>
      <w:r w:rsidRPr="004B769C">
        <w:rPr>
          <w:rFonts w:ascii="Book Antiqua" w:hAnsi="Book Antiqua"/>
          <w:i/>
          <w:color w:val="231F20"/>
          <w:spacing w:val="-17"/>
          <w:w w:val="110"/>
          <w:lang w:val="es-ES"/>
        </w:rPr>
        <w:t xml:space="preserve"> </w:t>
      </w:r>
      <w:r w:rsidRPr="004B769C">
        <w:rPr>
          <w:rFonts w:ascii="Book Antiqua" w:hAnsi="Book Antiqua"/>
          <w:i/>
          <w:color w:val="231F20"/>
          <w:w w:val="110"/>
          <w:lang w:val="es-ES"/>
        </w:rPr>
        <w:t>salmantinos</w:t>
      </w:r>
      <w:r w:rsidRPr="004B769C">
        <w:rPr>
          <w:rFonts w:ascii="Book Antiqua" w:hAnsi="Book Antiqua"/>
          <w:i/>
          <w:color w:val="231F20"/>
          <w:spacing w:val="-16"/>
          <w:w w:val="110"/>
          <w:lang w:val="es-ES"/>
        </w:rPr>
        <w:t xml:space="preserve"> </w:t>
      </w:r>
      <w:r w:rsidRPr="004B769C">
        <w:rPr>
          <w:rFonts w:ascii="Book Antiqua" w:hAnsi="Book Antiqua"/>
          <w:i/>
          <w:color w:val="231F20"/>
          <w:w w:val="110"/>
          <w:lang w:val="es-ES"/>
        </w:rPr>
        <w:t>de</w:t>
      </w:r>
      <w:r w:rsidRPr="004B769C">
        <w:rPr>
          <w:rFonts w:ascii="Book Antiqua" w:hAnsi="Book Antiqua"/>
          <w:i/>
          <w:color w:val="231F20"/>
          <w:spacing w:val="-16"/>
          <w:w w:val="110"/>
          <w:lang w:val="es-ES"/>
        </w:rPr>
        <w:t xml:space="preserve"> </w:t>
      </w:r>
      <w:r w:rsidRPr="004B769C">
        <w:rPr>
          <w:rFonts w:ascii="Book Antiqua" w:hAnsi="Book Antiqua"/>
          <w:i/>
          <w:color w:val="231F20"/>
          <w:w w:val="110"/>
          <w:lang w:val="es-ES"/>
        </w:rPr>
        <w:t>filosofía</w:t>
      </w:r>
      <w:r w:rsidRPr="004B769C">
        <w:rPr>
          <w:rFonts w:ascii="Book Antiqua" w:hAnsi="Book Antiqua"/>
          <w:i/>
          <w:color w:val="231F20"/>
          <w:spacing w:val="-17"/>
          <w:w w:val="110"/>
          <w:lang w:val="es-ES"/>
        </w:rPr>
        <w:t xml:space="preserve"> </w:t>
      </w:r>
      <w:r w:rsidRPr="004B769C">
        <w:rPr>
          <w:color w:val="231F20"/>
          <w:w w:val="110"/>
          <w:lang w:val="es-ES"/>
        </w:rPr>
        <w:t>de</w:t>
      </w:r>
      <w:r w:rsidRPr="004B769C">
        <w:rPr>
          <w:color w:val="231F20"/>
          <w:spacing w:val="-11"/>
          <w:w w:val="110"/>
          <w:lang w:val="es-ES"/>
        </w:rPr>
        <w:t xml:space="preserve"> </w:t>
      </w:r>
      <w:r w:rsidRPr="004B769C">
        <w:rPr>
          <w:color w:val="231F20"/>
          <w:w w:val="110"/>
          <w:lang w:val="es-ES"/>
        </w:rPr>
        <w:t>la</w:t>
      </w:r>
      <w:r w:rsidRPr="004B769C">
        <w:rPr>
          <w:color w:val="231F20"/>
          <w:spacing w:val="-12"/>
          <w:w w:val="110"/>
          <w:lang w:val="es-ES"/>
        </w:rPr>
        <w:t xml:space="preserve"> </w:t>
      </w:r>
      <w:r w:rsidRPr="004B769C">
        <w:rPr>
          <w:color w:val="231F20"/>
          <w:w w:val="110"/>
          <w:lang w:val="es-ES"/>
        </w:rPr>
        <w:t>Facultad</w:t>
      </w:r>
      <w:r w:rsidRPr="004B769C">
        <w:rPr>
          <w:color w:val="231F20"/>
          <w:spacing w:val="-12"/>
          <w:w w:val="110"/>
          <w:lang w:val="es-ES"/>
        </w:rPr>
        <w:t xml:space="preserve"> </w:t>
      </w:r>
      <w:r w:rsidRPr="004B769C">
        <w:rPr>
          <w:color w:val="231F20"/>
          <w:w w:val="110"/>
          <w:lang w:val="es-ES"/>
        </w:rPr>
        <w:t>de</w:t>
      </w:r>
      <w:r w:rsidRPr="004B769C">
        <w:rPr>
          <w:color w:val="231F20"/>
          <w:spacing w:val="-12"/>
          <w:w w:val="110"/>
          <w:lang w:val="es-ES"/>
        </w:rPr>
        <w:t xml:space="preserve"> </w:t>
      </w:r>
      <w:r w:rsidRPr="004B769C">
        <w:rPr>
          <w:color w:val="231F20"/>
          <w:w w:val="110"/>
          <w:lang w:val="es-ES"/>
        </w:rPr>
        <w:t>Filosofía</w:t>
      </w:r>
      <w:r w:rsidRPr="004B769C">
        <w:rPr>
          <w:color w:val="231F20"/>
          <w:spacing w:val="-12"/>
          <w:w w:val="110"/>
          <w:lang w:val="es-ES"/>
        </w:rPr>
        <w:t xml:space="preserve"> </w:t>
      </w:r>
      <w:r w:rsidRPr="004B769C">
        <w:rPr>
          <w:color w:val="231F20"/>
          <w:w w:val="110"/>
          <w:lang w:val="es-ES"/>
        </w:rPr>
        <w:t>de</w:t>
      </w:r>
      <w:r w:rsidRPr="004B769C">
        <w:rPr>
          <w:color w:val="231F20"/>
          <w:spacing w:val="-11"/>
          <w:w w:val="110"/>
          <w:lang w:val="es-ES"/>
        </w:rPr>
        <w:t xml:space="preserve"> </w:t>
      </w:r>
      <w:r w:rsidRPr="004B769C">
        <w:rPr>
          <w:color w:val="231F20"/>
          <w:w w:val="110"/>
          <w:lang w:val="es-ES"/>
        </w:rPr>
        <w:t>la</w:t>
      </w:r>
      <w:r w:rsidRPr="004B769C">
        <w:rPr>
          <w:color w:val="231F20"/>
          <w:spacing w:val="-12"/>
          <w:w w:val="110"/>
          <w:lang w:val="es-ES"/>
        </w:rPr>
        <w:t xml:space="preserve"> </w:t>
      </w:r>
      <w:r w:rsidRPr="004B769C">
        <w:rPr>
          <w:color w:val="231F20"/>
          <w:w w:val="110"/>
          <w:lang w:val="es-ES"/>
        </w:rPr>
        <w:t>Universidad</w:t>
      </w:r>
      <w:r w:rsidRPr="004B769C">
        <w:rPr>
          <w:color w:val="231F20"/>
          <w:spacing w:val="-12"/>
          <w:w w:val="110"/>
          <w:lang w:val="es-ES"/>
        </w:rPr>
        <w:t xml:space="preserve"> </w:t>
      </w:r>
      <w:r w:rsidRPr="004B769C">
        <w:rPr>
          <w:color w:val="231F20"/>
          <w:w w:val="110"/>
          <w:lang w:val="es-ES"/>
        </w:rPr>
        <w:t>Pontificia de Salamanca, con ISSN: 0210-4857, Depósito Legal: S. 643-1974, hago constar que: Me</w:t>
      </w:r>
      <w:r w:rsidRPr="004B769C">
        <w:rPr>
          <w:color w:val="231F20"/>
          <w:spacing w:val="-13"/>
          <w:w w:val="110"/>
          <w:lang w:val="es-ES"/>
        </w:rPr>
        <w:t xml:space="preserve"> </w:t>
      </w:r>
      <w:r w:rsidRPr="004B769C">
        <w:rPr>
          <w:color w:val="231F20"/>
          <w:w w:val="110"/>
          <w:lang w:val="es-ES"/>
        </w:rPr>
        <w:t>comprometo</w:t>
      </w:r>
      <w:r w:rsidRPr="004B769C">
        <w:rPr>
          <w:color w:val="231F20"/>
          <w:spacing w:val="-13"/>
          <w:w w:val="110"/>
          <w:lang w:val="es-ES"/>
        </w:rPr>
        <w:t xml:space="preserve"> </w:t>
      </w:r>
      <w:r w:rsidRPr="004B769C">
        <w:rPr>
          <w:color w:val="231F20"/>
          <w:w w:val="110"/>
          <w:lang w:val="es-ES"/>
        </w:rPr>
        <w:t>a</w:t>
      </w:r>
      <w:r w:rsidRPr="004B769C">
        <w:rPr>
          <w:color w:val="231F20"/>
          <w:spacing w:val="-13"/>
          <w:w w:val="110"/>
          <w:lang w:val="es-ES"/>
        </w:rPr>
        <w:t xml:space="preserve"> </w:t>
      </w:r>
      <w:r w:rsidRPr="004B769C">
        <w:rPr>
          <w:color w:val="231F20"/>
          <w:w w:val="110"/>
          <w:lang w:val="es-ES"/>
        </w:rPr>
        <w:t>realizar</w:t>
      </w:r>
      <w:r w:rsidRPr="004B769C">
        <w:rPr>
          <w:color w:val="231F20"/>
          <w:spacing w:val="-13"/>
          <w:w w:val="110"/>
          <w:lang w:val="es-ES"/>
        </w:rPr>
        <w:t xml:space="preserve"> </w:t>
      </w:r>
      <w:r w:rsidRPr="004B769C">
        <w:rPr>
          <w:color w:val="231F20"/>
          <w:w w:val="110"/>
          <w:lang w:val="es-ES"/>
        </w:rPr>
        <w:t>la</w:t>
      </w:r>
      <w:r w:rsidRPr="004B769C">
        <w:rPr>
          <w:color w:val="231F20"/>
          <w:spacing w:val="-13"/>
          <w:w w:val="110"/>
          <w:lang w:val="es-ES"/>
        </w:rPr>
        <w:t xml:space="preserve"> </w:t>
      </w:r>
      <w:r w:rsidRPr="004B769C">
        <w:rPr>
          <w:color w:val="231F20"/>
          <w:w w:val="110"/>
          <w:lang w:val="es-ES"/>
        </w:rPr>
        <w:t>evaluación</w:t>
      </w:r>
      <w:r w:rsidRPr="004B769C">
        <w:rPr>
          <w:color w:val="231F20"/>
          <w:spacing w:val="-12"/>
          <w:w w:val="110"/>
          <w:lang w:val="es-ES"/>
        </w:rPr>
        <w:t xml:space="preserve"> </w:t>
      </w:r>
      <w:r w:rsidRPr="004B769C">
        <w:rPr>
          <w:color w:val="231F20"/>
          <w:w w:val="110"/>
          <w:lang w:val="es-ES"/>
        </w:rPr>
        <w:t>del</w:t>
      </w:r>
      <w:r w:rsidRPr="004B769C">
        <w:rPr>
          <w:color w:val="231F20"/>
          <w:spacing w:val="-13"/>
          <w:w w:val="110"/>
          <w:lang w:val="es-ES"/>
        </w:rPr>
        <w:t xml:space="preserve"> </w:t>
      </w:r>
      <w:r w:rsidRPr="004B769C">
        <w:rPr>
          <w:color w:val="231F20"/>
          <w:w w:val="110"/>
          <w:lang w:val="es-ES"/>
        </w:rPr>
        <w:t>manuscrito</w:t>
      </w:r>
      <w:r w:rsidRPr="004B769C">
        <w:rPr>
          <w:color w:val="231F20"/>
          <w:spacing w:val="-13"/>
          <w:w w:val="110"/>
          <w:lang w:val="es-ES"/>
        </w:rPr>
        <w:t xml:space="preserve"> </w:t>
      </w:r>
      <w:r w:rsidRPr="004B769C">
        <w:rPr>
          <w:color w:val="231F20"/>
          <w:w w:val="110"/>
          <w:lang w:val="es-ES"/>
        </w:rPr>
        <w:t>de</w:t>
      </w:r>
      <w:r w:rsidRPr="004B769C">
        <w:rPr>
          <w:color w:val="231F20"/>
          <w:spacing w:val="-13"/>
          <w:w w:val="110"/>
          <w:lang w:val="es-ES"/>
        </w:rPr>
        <w:t xml:space="preserve"> </w:t>
      </w:r>
      <w:r w:rsidRPr="004B769C">
        <w:rPr>
          <w:color w:val="231F20"/>
          <w:w w:val="110"/>
          <w:lang w:val="es-ES"/>
        </w:rPr>
        <w:t>forma</w:t>
      </w:r>
      <w:r w:rsidRPr="004B769C">
        <w:rPr>
          <w:color w:val="231F20"/>
          <w:spacing w:val="-13"/>
          <w:w w:val="110"/>
          <w:lang w:val="es-ES"/>
        </w:rPr>
        <w:t xml:space="preserve"> </w:t>
      </w:r>
      <w:r w:rsidRPr="004B769C">
        <w:rPr>
          <w:color w:val="231F20"/>
          <w:w w:val="110"/>
          <w:lang w:val="es-ES"/>
        </w:rPr>
        <w:t>crítica,</w:t>
      </w:r>
      <w:r w:rsidRPr="004B769C">
        <w:rPr>
          <w:color w:val="231F20"/>
          <w:spacing w:val="-12"/>
          <w:w w:val="110"/>
          <w:lang w:val="es-ES"/>
        </w:rPr>
        <w:t xml:space="preserve"> </w:t>
      </w:r>
      <w:r w:rsidRPr="004B769C">
        <w:rPr>
          <w:color w:val="231F20"/>
          <w:w w:val="110"/>
          <w:lang w:val="es-ES"/>
        </w:rPr>
        <w:t>honesta</w:t>
      </w:r>
      <w:r w:rsidRPr="004B769C">
        <w:rPr>
          <w:color w:val="231F20"/>
          <w:spacing w:val="-13"/>
          <w:w w:val="110"/>
          <w:lang w:val="es-ES"/>
        </w:rPr>
        <w:t xml:space="preserve"> </w:t>
      </w:r>
      <w:r w:rsidRPr="004B769C">
        <w:rPr>
          <w:color w:val="231F20"/>
          <w:w w:val="110"/>
          <w:lang w:val="es-ES"/>
        </w:rPr>
        <w:t>y</w:t>
      </w:r>
      <w:r w:rsidRPr="004B769C">
        <w:rPr>
          <w:color w:val="231F20"/>
          <w:spacing w:val="-13"/>
          <w:w w:val="110"/>
          <w:lang w:val="es-ES"/>
        </w:rPr>
        <w:t xml:space="preserve"> </w:t>
      </w:r>
      <w:r w:rsidRPr="004B769C">
        <w:rPr>
          <w:color w:val="231F20"/>
          <w:spacing w:val="-3"/>
          <w:w w:val="110"/>
          <w:lang w:val="es-ES"/>
        </w:rPr>
        <w:t>cons</w:t>
      </w:r>
      <w:r w:rsidRPr="004B769C">
        <w:rPr>
          <w:color w:val="231F20"/>
          <w:w w:val="110"/>
          <w:lang w:val="es-ES"/>
        </w:rPr>
        <w:t>tructiva, de acuerdo con las siguientes</w:t>
      </w:r>
      <w:r w:rsidRPr="004B769C">
        <w:rPr>
          <w:color w:val="231F20"/>
          <w:spacing w:val="34"/>
          <w:w w:val="110"/>
          <w:lang w:val="es-ES"/>
        </w:rPr>
        <w:t xml:space="preserve"> </w:t>
      </w:r>
      <w:r w:rsidRPr="004B769C">
        <w:rPr>
          <w:color w:val="231F20"/>
          <w:w w:val="110"/>
          <w:lang w:val="es-ES"/>
        </w:rPr>
        <w:t>normas:</w:t>
      </w:r>
    </w:p>
    <w:p w:rsidR="00A12A31" w:rsidRPr="004B769C" w:rsidRDefault="004B769C">
      <w:pPr>
        <w:pStyle w:val="Prrafodelista"/>
        <w:numPr>
          <w:ilvl w:val="0"/>
          <w:numId w:val="1"/>
        </w:numPr>
        <w:tabs>
          <w:tab w:val="left" w:pos="1815"/>
        </w:tabs>
        <w:spacing w:before="52"/>
        <w:rPr>
          <w:sz w:val="18"/>
          <w:lang w:val="es-ES"/>
        </w:rPr>
      </w:pPr>
      <w:r w:rsidRPr="004B769C">
        <w:rPr>
          <w:color w:val="231F20"/>
          <w:w w:val="105"/>
          <w:sz w:val="18"/>
          <w:lang w:val="es-ES"/>
        </w:rPr>
        <w:t xml:space="preserve">Los revisores realizarán su informe en el plazo máximo de un mes y con el formato del formulario de revisión que sigue a esta página. Junto con el formulario de </w:t>
      </w:r>
      <w:r w:rsidRPr="004B769C">
        <w:rPr>
          <w:color w:val="231F20"/>
          <w:spacing w:val="-3"/>
          <w:w w:val="105"/>
          <w:sz w:val="18"/>
          <w:lang w:val="es-ES"/>
        </w:rPr>
        <w:t xml:space="preserve">revisión </w:t>
      </w:r>
      <w:r w:rsidRPr="004B769C">
        <w:rPr>
          <w:color w:val="231F20"/>
          <w:w w:val="105"/>
          <w:sz w:val="18"/>
          <w:lang w:val="es-ES"/>
        </w:rPr>
        <w:t>enviarán firmado este documento de compromisos</w:t>
      </w:r>
      <w:r w:rsidRPr="004B769C">
        <w:rPr>
          <w:color w:val="231F20"/>
          <w:spacing w:val="11"/>
          <w:w w:val="105"/>
          <w:sz w:val="18"/>
          <w:lang w:val="es-ES"/>
        </w:rPr>
        <w:t xml:space="preserve"> </w:t>
      </w:r>
      <w:r w:rsidRPr="004B769C">
        <w:rPr>
          <w:color w:val="231F20"/>
          <w:w w:val="105"/>
          <w:sz w:val="18"/>
          <w:lang w:val="es-ES"/>
        </w:rPr>
        <w:t>adquiridos.</w:t>
      </w:r>
    </w:p>
    <w:p w:rsidR="00A12A31" w:rsidRPr="004B769C" w:rsidRDefault="004B769C">
      <w:pPr>
        <w:pStyle w:val="Prrafodelista"/>
        <w:numPr>
          <w:ilvl w:val="0"/>
          <w:numId w:val="1"/>
        </w:numPr>
        <w:tabs>
          <w:tab w:val="left" w:pos="1815"/>
        </w:tabs>
        <w:spacing w:before="58"/>
        <w:rPr>
          <w:sz w:val="18"/>
          <w:lang w:val="es-ES"/>
        </w:rPr>
      </w:pPr>
      <w:r w:rsidRPr="004B769C">
        <w:rPr>
          <w:color w:val="231F20"/>
          <w:w w:val="105"/>
          <w:sz w:val="18"/>
          <w:lang w:val="es-ES"/>
        </w:rPr>
        <w:t>Cualquier circunstancia que le impidiera cumplir con el citado plazo será comunicada al editor de forma</w:t>
      </w:r>
      <w:r w:rsidRPr="004B769C">
        <w:rPr>
          <w:color w:val="231F20"/>
          <w:spacing w:val="41"/>
          <w:w w:val="105"/>
          <w:sz w:val="18"/>
          <w:lang w:val="es-ES"/>
        </w:rPr>
        <w:t xml:space="preserve"> </w:t>
      </w:r>
      <w:r w:rsidRPr="004B769C">
        <w:rPr>
          <w:color w:val="231F20"/>
          <w:w w:val="105"/>
          <w:sz w:val="18"/>
          <w:lang w:val="es-ES"/>
        </w:rPr>
        <w:t>inmediata.</w:t>
      </w:r>
    </w:p>
    <w:p w:rsidR="00A12A31" w:rsidRPr="004B769C" w:rsidRDefault="004B769C">
      <w:pPr>
        <w:pStyle w:val="Prrafodelista"/>
        <w:numPr>
          <w:ilvl w:val="0"/>
          <w:numId w:val="1"/>
        </w:numPr>
        <w:tabs>
          <w:tab w:val="left" w:pos="1815"/>
        </w:tabs>
        <w:ind w:right="106"/>
        <w:rPr>
          <w:sz w:val="18"/>
          <w:lang w:val="es-ES"/>
        </w:rPr>
      </w:pPr>
      <w:r w:rsidRPr="004B769C">
        <w:rPr>
          <w:color w:val="231F20"/>
          <w:w w:val="105"/>
          <w:sz w:val="18"/>
          <w:lang w:val="es-ES"/>
        </w:rPr>
        <w:t>Los revisores asumen un compromiso de confidencialidad de forma que no podrán divulgar ni durante todo el proceso de evaluación ni con posterioridad al mismo</w:t>
      </w:r>
      <w:r w:rsidR="00B5577F">
        <w:rPr>
          <w:color w:val="231F20"/>
          <w:w w:val="105"/>
          <w:sz w:val="18"/>
          <w:lang w:val="es-ES"/>
        </w:rPr>
        <w:t>,</w:t>
      </w:r>
      <w:r w:rsidRPr="004B769C">
        <w:rPr>
          <w:color w:val="231F20"/>
          <w:w w:val="105"/>
          <w:sz w:val="18"/>
          <w:lang w:val="es-ES"/>
        </w:rPr>
        <w:t xml:space="preserve"> </w:t>
      </w:r>
      <w:r w:rsidRPr="004B769C">
        <w:rPr>
          <w:color w:val="231F20"/>
          <w:spacing w:val="-4"/>
          <w:w w:val="105"/>
          <w:sz w:val="18"/>
          <w:lang w:val="es-ES"/>
        </w:rPr>
        <w:t>infor</w:t>
      </w:r>
      <w:r w:rsidRPr="004B769C">
        <w:rPr>
          <w:color w:val="231F20"/>
          <w:w w:val="105"/>
          <w:sz w:val="18"/>
          <w:lang w:val="es-ES"/>
        </w:rPr>
        <w:t>mación alguna del manuscrito objeto de</w:t>
      </w:r>
      <w:r w:rsidRPr="004B769C">
        <w:rPr>
          <w:color w:val="231F20"/>
          <w:spacing w:val="16"/>
          <w:w w:val="105"/>
          <w:sz w:val="18"/>
          <w:lang w:val="es-ES"/>
        </w:rPr>
        <w:t xml:space="preserve"> </w:t>
      </w:r>
      <w:r w:rsidRPr="004B769C">
        <w:rPr>
          <w:color w:val="231F20"/>
          <w:w w:val="105"/>
          <w:sz w:val="18"/>
          <w:lang w:val="es-ES"/>
        </w:rPr>
        <w:t>revisión.</w:t>
      </w:r>
    </w:p>
    <w:p w:rsidR="00A12A31" w:rsidRPr="004B769C" w:rsidRDefault="004B769C">
      <w:pPr>
        <w:pStyle w:val="Prrafodelista"/>
        <w:numPr>
          <w:ilvl w:val="0"/>
          <w:numId w:val="1"/>
        </w:numPr>
        <w:tabs>
          <w:tab w:val="left" w:pos="1815"/>
        </w:tabs>
        <w:ind w:left="1813" w:right="106" w:hanging="396"/>
        <w:rPr>
          <w:sz w:val="18"/>
          <w:lang w:val="es-ES"/>
        </w:rPr>
      </w:pPr>
      <w:r w:rsidRPr="004B769C">
        <w:rPr>
          <w:color w:val="231F20"/>
          <w:w w:val="105"/>
          <w:sz w:val="18"/>
          <w:lang w:val="es-ES"/>
        </w:rPr>
        <w:t>En caso de que considere que pudiera existir algún conflicto de intereses por su excesiva proximidad académica, familiar, etc… con el autor del manuscrito deberá</w:t>
      </w:r>
      <w:r w:rsidRPr="004B769C">
        <w:rPr>
          <w:color w:val="231F20"/>
          <w:spacing w:val="-16"/>
          <w:w w:val="105"/>
          <w:sz w:val="18"/>
          <w:lang w:val="es-ES"/>
        </w:rPr>
        <w:t xml:space="preserve"> </w:t>
      </w:r>
      <w:r w:rsidRPr="004B769C">
        <w:rPr>
          <w:color w:val="231F20"/>
          <w:w w:val="105"/>
          <w:sz w:val="18"/>
          <w:lang w:val="es-ES"/>
        </w:rPr>
        <w:t>ponerlo en conocimiento del</w:t>
      </w:r>
      <w:r w:rsidRPr="004B769C">
        <w:rPr>
          <w:color w:val="231F20"/>
          <w:spacing w:val="32"/>
          <w:w w:val="105"/>
          <w:sz w:val="18"/>
          <w:lang w:val="es-ES"/>
        </w:rPr>
        <w:t xml:space="preserve"> </w:t>
      </w:r>
      <w:r w:rsidRPr="004B769C">
        <w:rPr>
          <w:color w:val="231F20"/>
          <w:spacing w:val="-3"/>
          <w:w w:val="105"/>
          <w:sz w:val="18"/>
          <w:lang w:val="es-ES"/>
        </w:rPr>
        <w:t>editor.</w:t>
      </w:r>
    </w:p>
    <w:p w:rsidR="00A12A31" w:rsidRPr="004B769C" w:rsidRDefault="0081377E">
      <w:pPr>
        <w:pStyle w:val="Prrafodelista"/>
        <w:numPr>
          <w:ilvl w:val="0"/>
          <w:numId w:val="1"/>
        </w:numPr>
        <w:tabs>
          <w:tab w:val="left" w:pos="1884"/>
        </w:tabs>
        <w:ind w:left="1812" w:right="107"/>
        <w:rPr>
          <w:sz w:val="18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977900</wp:posOffset>
                </wp:positionH>
                <wp:positionV relativeFrom="paragraph">
                  <wp:posOffset>545465</wp:posOffset>
                </wp:positionV>
                <wp:extent cx="4273550" cy="222885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0" cy="2228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2A31" w:rsidRPr="004B769C" w:rsidRDefault="004B769C">
                            <w:pPr>
                              <w:spacing w:before="33" w:line="223" w:lineRule="auto"/>
                              <w:ind w:left="113" w:right="111"/>
                              <w:jc w:val="both"/>
                              <w:rPr>
                                <w:rFonts w:ascii="Book Antiqua" w:hAnsi="Book Antiqua"/>
                                <w:b/>
                                <w:sz w:val="16"/>
                                <w:lang w:val="es-ES"/>
                              </w:rPr>
                            </w:pPr>
                            <w:r w:rsidRPr="004B769C">
                              <w:rPr>
                                <w:rFonts w:ascii="Book Antiqua" w:hAnsi="Book Antiqua"/>
                                <w:b/>
                                <w:color w:val="231F20"/>
                                <w:w w:val="115"/>
                                <w:sz w:val="16"/>
                                <w:lang w:val="es-ES"/>
                              </w:rPr>
                              <w:t>Política de privacidad de la Universidad en cumplimiento del Reglamento</w:t>
                            </w:r>
                            <w:r w:rsidRPr="004B769C">
                              <w:rPr>
                                <w:rFonts w:ascii="Book Antiqua" w:hAnsi="Book Antiqua"/>
                                <w:b/>
                                <w:color w:val="231F20"/>
                                <w:spacing w:val="-18"/>
                                <w:w w:val="115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4B769C">
                              <w:rPr>
                                <w:rFonts w:ascii="Book Antiqua" w:hAnsi="Book Antiqua"/>
                                <w:b/>
                                <w:color w:val="231F20"/>
                                <w:spacing w:val="-8"/>
                                <w:w w:val="115"/>
                                <w:sz w:val="16"/>
                                <w:lang w:val="es-ES"/>
                              </w:rPr>
                              <w:t xml:space="preserve">UE </w:t>
                            </w:r>
                            <w:r w:rsidRPr="004B769C">
                              <w:rPr>
                                <w:rFonts w:ascii="Book Antiqua" w:hAnsi="Book Antiqua"/>
                                <w:b/>
                                <w:color w:val="231F20"/>
                                <w:w w:val="115"/>
                                <w:sz w:val="16"/>
                                <w:lang w:val="es-ES"/>
                              </w:rPr>
                              <w:t>2016/679 de Protección de</w:t>
                            </w:r>
                            <w:r w:rsidRPr="004B769C">
                              <w:rPr>
                                <w:rFonts w:ascii="Book Antiqua" w:hAnsi="Book Antiqua"/>
                                <w:b/>
                                <w:color w:val="231F20"/>
                                <w:spacing w:val="34"/>
                                <w:w w:val="115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4B769C">
                              <w:rPr>
                                <w:rFonts w:ascii="Book Antiqua" w:hAnsi="Book Antiqua"/>
                                <w:b/>
                                <w:color w:val="231F20"/>
                                <w:w w:val="115"/>
                                <w:sz w:val="16"/>
                                <w:lang w:val="es-ES"/>
                              </w:rPr>
                              <w:t>Datos:</w:t>
                            </w:r>
                          </w:p>
                          <w:p w:rsidR="00A12A31" w:rsidRPr="004B769C" w:rsidRDefault="004B769C">
                            <w:pPr>
                              <w:spacing w:before="58" w:line="220" w:lineRule="auto"/>
                              <w:ind w:left="113" w:right="112"/>
                              <w:jc w:val="both"/>
                              <w:rPr>
                                <w:sz w:val="16"/>
                                <w:lang w:val="es-ES"/>
                              </w:rPr>
                            </w:pPr>
                            <w:r w:rsidRPr="004B769C">
                              <w:rPr>
                                <w:rFonts w:ascii="Book Antiqua" w:hAnsi="Book Antiqua"/>
                                <w:b/>
                                <w:color w:val="231F20"/>
                                <w:w w:val="110"/>
                                <w:sz w:val="16"/>
                                <w:lang w:val="es-ES"/>
                              </w:rPr>
                              <w:t xml:space="preserve">Responsable del Tratamiento: </w:t>
                            </w:r>
                            <w:r w:rsidRPr="004B769C">
                              <w:rPr>
                                <w:color w:val="231F20"/>
                                <w:w w:val="110"/>
                                <w:sz w:val="16"/>
                                <w:lang w:val="es-ES"/>
                              </w:rPr>
                              <w:t>Universidad Pontificia de Salamanca. c/ Compañía nº 5. 37002-Salamanca</w:t>
                            </w:r>
                          </w:p>
                          <w:p w:rsidR="00A12A31" w:rsidRPr="004B769C" w:rsidRDefault="004B769C">
                            <w:pPr>
                              <w:spacing w:before="45"/>
                              <w:ind w:left="113"/>
                              <w:jc w:val="both"/>
                              <w:rPr>
                                <w:sz w:val="16"/>
                                <w:lang w:val="es-ES"/>
                              </w:rPr>
                            </w:pPr>
                            <w:r w:rsidRPr="004B769C">
                              <w:rPr>
                                <w:rFonts w:ascii="Book Antiqua" w:hAnsi="Book Antiqua"/>
                                <w:b/>
                                <w:color w:val="231F20"/>
                                <w:w w:val="105"/>
                                <w:sz w:val="16"/>
                                <w:lang w:val="es-ES"/>
                              </w:rPr>
                              <w:t xml:space="preserve">Finalidad: </w:t>
                            </w:r>
                            <w:r w:rsidRPr="004B769C">
                              <w:rPr>
                                <w:color w:val="231F20"/>
                                <w:w w:val="105"/>
                                <w:sz w:val="16"/>
                                <w:lang w:val="es-ES"/>
                              </w:rPr>
                              <w:t>Gestión de mi participación como evaluador de publicaciones</w:t>
                            </w:r>
                          </w:p>
                          <w:p w:rsidR="00A12A31" w:rsidRPr="004B769C" w:rsidRDefault="004B769C">
                            <w:pPr>
                              <w:spacing w:before="54" w:line="220" w:lineRule="auto"/>
                              <w:ind w:left="113" w:right="111"/>
                              <w:jc w:val="both"/>
                              <w:rPr>
                                <w:sz w:val="16"/>
                                <w:lang w:val="es-ES"/>
                              </w:rPr>
                            </w:pPr>
                            <w:r w:rsidRPr="004B769C">
                              <w:rPr>
                                <w:rFonts w:ascii="Book Antiqua" w:hAnsi="Book Antiqua"/>
                                <w:b/>
                                <w:color w:val="231F20"/>
                                <w:w w:val="105"/>
                                <w:sz w:val="16"/>
                                <w:lang w:val="es-ES"/>
                              </w:rPr>
                              <w:t xml:space="preserve">Legitimación y conservación: </w:t>
                            </w:r>
                            <w:r w:rsidRPr="004B769C">
                              <w:rPr>
                                <w:color w:val="231F20"/>
                                <w:w w:val="105"/>
                                <w:sz w:val="16"/>
                                <w:lang w:val="es-ES"/>
                              </w:rPr>
                              <w:t>Ejecución del contrato o relación jurídica y consentimiento del interesado. Los datos proporcionados se conservarán durante los años necesarios para cumplir</w:t>
                            </w:r>
                            <w:r w:rsidRPr="004B769C">
                              <w:rPr>
                                <w:color w:val="231F20"/>
                                <w:spacing w:val="6"/>
                                <w:w w:val="105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4B769C">
                              <w:rPr>
                                <w:color w:val="231F20"/>
                                <w:w w:val="105"/>
                                <w:sz w:val="16"/>
                                <w:lang w:val="es-ES"/>
                              </w:rPr>
                              <w:t>con</w:t>
                            </w:r>
                            <w:r w:rsidRPr="004B769C">
                              <w:rPr>
                                <w:color w:val="231F20"/>
                                <w:spacing w:val="6"/>
                                <w:w w:val="105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4B769C">
                              <w:rPr>
                                <w:color w:val="231F20"/>
                                <w:w w:val="105"/>
                                <w:sz w:val="16"/>
                                <w:lang w:val="es-ES"/>
                              </w:rPr>
                              <w:t>las</w:t>
                            </w:r>
                            <w:r w:rsidRPr="004B769C">
                              <w:rPr>
                                <w:color w:val="231F20"/>
                                <w:spacing w:val="6"/>
                                <w:w w:val="105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4B769C">
                              <w:rPr>
                                <w:color w:val="231F20"/>
                                <w:w w:val="105"/>
                                <w:sz w:val="16"/>
                                <w:lang w:val="es-ES"/>
                              </w:rPr>
                              <w:t>obligaciones</w:t>
                            </w:r>
                            <w:r w:rsidRPr="004B769C">
                              <w:rPr>
                                <w:color w:val="231F20"/>
                                <w:spacing w:val="6"/>
                                <w:w w:val="105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4B769C">
                              <w:rPr>
                                <w:color w:val="231F20"/>
                                <w:w w:val="105"/>
                                <w:sz w:val="16"/>
                                <w:lang w:val="es-ES"/>
                              </w:rPr>
                              <w:t>legales</w:t>
                            </w:r>
                            <w:r w:rsidRPr="004B769C">
                              <w:rPr>
                                <w:color w:val="231F20"/>
                                <w:spacing w:val="6"/>
                                <w:w w:val="105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4B769C">
                              <w:rPr>
                                <w:color w:val="231F20"/>
                                <w:w w:val="105"/>
                                <w:sz w:val="16"/>
                                <w:lang w:val="es-ES"/>
                              </w:rPr>
                              <w:t>o</w:t>
                            </w:r>
                            <w:r w:rsidRPr="004B769C">
                              <w:rPr>
                                <w:color w:val="231F20"/>
                                <w:spacing w:val="6"/>
                                <w:w w:val="105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4B769C">
                              <w:rPr>
                                <w:color w:val="231F20"/>
                                <w:w w:val="105"/>
                                <w:sz w:val="16"/>
                                <w:lang w:val="es-ES"/>
                              </w:rPr>
                              <w:t>hasta</w:t>
                            </w:r>
                            <w:r w:rsidRPr="004B769C">
                              <w:rPr>
                                <w:color w:val="231F20"/>
                                <w:spacing w:val="6"/>
                                <w:w w:val="105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4B769C">
                              <w:rPr>
                                <w:color w:val="231F20"/>
                                <w:w w:val="105"/>
                                <w:sz w:val="16"/>
                                <w:lang w:val="es-ES"/>
                              </w:rPr>
                              <w:t>que</w:t>
                            </w:r>
                            <w:r w:rsidRPr="004B769C">
                              <w:rPr>
                                <w:color w:val="231F20"/>
                                <w:spacing w:val="6"/>
                                <w:w w:val="105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4B769C">
                              <w:rPr>
                                <w:color w:val="231F20"/>
                                <w:w w:val="105"/>
                                <w:sz w:val="16"/>
                                <w:lang w:val="es-ES"/>
                              </w:rPr>
                              <w:t>el</w:t>
                            </w:r>
                            <w:r w:rsidRPr="004B769C">
                              <w:rPr>
                                <w:color w:val="231F20"/>
                                <w:spacing w:val="6"/>
                                <w:w w:val="105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4B769C">
                              <w:rPr>
                                <w:color w:val="231F20"/>
                                <w:w w:val="105"/>
                                <w:sz w:val="16"/>
                                <w:lang w:val="es-ES"/>
                              </w:rPr>
                              <w:t>interesado</w:t>
                            </w:r>
                            <w:r w:rsidRPr="004B769C">
                              <w:rPr>
                                <w:color w:val="231F20"/>
                                <w:spacing w:val="6"/>
                                <w:w w:val="105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4B769C">
                              <w:rPr>
                                <w:color w:val="231F20"/>
                                <w:w w:val="105"/>
                                <w:sz w:val="16"/>
                                <w:lang w:val="es-ES"/>
                              </w:rPr>
                              <w:t>solicite</w:t>
                            </w:r>
                            <w:r w:rsidRPr="004B769C">
                              <w:rPr>
                                <w:color w:val="231F20"/>
                                <w:spacing w:val="6"/>
                                <w:w w:val="105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4B769C">
                              <w:rPr>
                                <w:color w:val="231F20"/>
                                <w:w w:val="105"/>
                                <w:sz w:val="16"/>
                                <w:lang w:val="es-ES"/>
                              </w:rPr>
                              <w:t>su</w:t>
                            </w:r>
                            <w:r w:rsidRPr="004B769C">
                              <w:rPr>
                                <w:color w:val="231F20"/>
                                <w:spacing w:val="6"/>
                                <w:w w:val="105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4B769C">
                              <w:rPr>
                                <w:color w:val="231F20"/>
                                <w:w w:val="105"/>
                                <w:sz w:val="16"/>
                                <w:lang w:val="es-ES"/>
                              </w:rPr>
                              <w:t>supresión.</w:t>
                            </w:r>
                          </w:p>
                          <w:p w:rsidR="00A12A31" w:rsidRPr="004B769C" w:rsidRDefault="004B769C">
                            <w:pPr>
                              <w:spacing w:before="57" w:line="220" w:lineRule="auto"/>
                              <w:ind w:left="113" w:right="111"/>
                              <w:jc w:val="both"/>
                              <w:rPr>
                                <w:sz w:val="16"/>
                                <w:lang w:val="es-ES"/>
                              </w:rPr>
                            </w:pPr>
                            <w:r w:rsidRPr="004B769C">
                              <w:rPr>
                                <w:rFonts w:ascii="Book Antiqua" w:hAnsi="Book Antiqua"/>
                                <w:b/>
                                <w:color w:val="231F20"/>
                                <w:w w:val="105"/>
                                <w:sz w:val="16"/>
                                <w:lang w:val="es-ES"/>
                              </w:rPr>
                              <w:t xml:space="preserve">Destinatarios de los datos y transferencia internacional: </w:t>
                            </w:r>
                            <w:r w:rsidRPr="004B769C">
                              <w:rPr>
                                <w:color w:val="231F20"/>
                                <w:w w:val="105"/>
                                <w:sz w:val="16"/>
                                <w:lang w:val="es-ES"/>
                              </w:rPr>
                              <w:t xml:space="preserve">No se cederán datos a </w:t>
                            </w:r>
                            <w:r w:rsidRPr="004B769C">
                              <w:rPr>
                                <w:color w:val="231F20"/>
                                <w:spacing w:val="-4"/>
                                <w:w w:val="105"/>
                                <w:sz w:val="16"/>
                                <w:lang w:val="es-ES"/>
                              </w:rPr>
                              <w:t>terce</w:t>
                            </w:r>
                            <w:r w:rsidRPr="004B769C">
                              <w:rPr>
                                <w:color w:val="231F20"/>
                                <w:w w:val="105"/>
                                <w:sz w:val="16"/>
                                <w:lang w:val="es-ES"/>
                              </w:rPr>
                              <w:t>ros, salvo obligación</w:t>
                            </w:r>
                            <w:r w:rsidRPr="004B769C">
                              <w:rPr>
                                <w:color w:val="231F20"/>
                                <w:spacing w:val="27"/>
                                <w:w w:val="105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4B769C">
                              <w:rPr>
                                <w:color w:val="231F20"/>
                                <w:w w:val="105"/>
                                <w:sz w:val="16"/>
                                <w:lang w:val="es-ES"/>
                              </w:rPr>
                              <w:t>legal.</w:t>
                            </w:r>
                          </w:p>
                          <w:p w:rsidR="00A12A31" w:rsidRPr="004B769C" w:rsidRDefault="004B769C">
                            <w:pPr>
                              <w:spacing w:before="58" w:line="220" w:lineRule="auto"/>
                              <w:ind w:left="113" w:right="112"/>
                              <w:jc w:val="both"/>
                              <w:rPr>
                                <w:sz w:val="16"/>
                                <w:lang w:val="es-ES"/>
                              </w:rPr>
                            </w:pPr>
                            <w:r w:rsidRPr="004B769C">
                              <w:rPr>
                                <w:rFonts w:ascii="Book Antiqua" w:hAnsi="Book Antiqua"/>
                                <w:b/>
                                <w:color w:val="231F20"/>
                                <w:w w:val="105"/>
                                <w:sz w:val="16"/>
                                <w:lang w:val="es-ES"/>
                              </w:rPr>
                              <w:t xml:space="preserve">Derechos de los interesados: </w:t>
                            </w:r>
                            <w:r w:rsidRPr="004B769C">
                              <w:rPr>
                                <w:color w:val="231F20"/>
                                <w:w w:val="105"/>
                                <w:sz w:val="16"/>
                                <w:lang w:val="es-ES"/>
                              </w:rPr>
                              <w:t>Acceder, rectificar y suprimir los datos, así como otros derechos relacionados en la información adicional.</w:t>
                            </w:r>
                          </w:p>
                          <w:p w:rsidR="00A12A31" w:rsidRPr="004B769C" w:rsidRDefault="004B769C">
                            <w:pPr>
                              <w:spacing w:before="57" w:line="220" w:lineRule="auto"/>
                              <w:ind w:left="113" w:right="111"/>
                              <w:jc w:val="both"/>
                              <w:rPr>
                                <w:sz w:val="16"/>
                                <w:lang w:val="es-ES"/>
                              </w:rPr>
                            </w:pPr>
                            <w:r w:rsidRPr="004B769C">
                              <w:rPr>
                                <w:rFonts w:ascii="Book Antiqua" w:hAnsi="Book Antiqua"/>
                                <w:b/>
                                <w:color w:val="231F20"/>
                                <w:w w:val="105"/>
                                <w:sz w:val="16"/>
                                <w:lang w:val="es-ES"/>
                              </w:rPr>
                              <w:t xml:space="preserve">Información adicional: </w:t>
                            </w:r>
                            <w:r w:rsidRPr="004B769C">
                              <w:rPr>
                                <w:color w:val="231F20"/>
                                <w:w w:val="105"/>
                                <w:sz w:val="16"/>
                                <w:lang w:val="es-ES"/>
                              </w:rPr>
                              <w:t xml:space="preserve">Puedes consultar la información adicional y detallada sobre Protección de Datos y nuestra Política de Privacidad en nuestra página web </w:t>
                            </w:r>
                            <w:hyperlink r:id="rId5">
                              <w:r w:rsidRPr="004B769C">
                                <w:rPr>
                                  <w:color w:val="231F20"/>
                                  <w:w w:val="105"/>
                                  <w:sz w:val="16"/>
                                  <w:lang w:val="es-ES"/>
                                </w:rPr>
                                <w:t>https://www.upsa.es/</w:t>
                              </w:r>
                            </w:hyperlink>
                            <w:r w:rsidRPr="004B769C">
                              <w:rPr>
                                <w:color w:val="231F20"/>
                                <w:w w:val="105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B769C">
                              <w:rPr>
                                <w:color w:val="231F20"/>
                                <w:w w:val="105"/>
                                <w:sz w:val="16"/>
                                <w:lang w:val="es-ES"/>
                              </w:rPr>
                              <w:t>protecciondatos</w:t>
                            </w:r>
                            <w:proofErr w:type="spellEnd"/>
                          </w:p>
                          <w:p w:rsidR="00A12A31" w:rsidRPr="004B769C" w:rsidRDefault="004B769C">
                            <w:pPr>
                              <w:spacing w:before="57" w:line="220" w:lineRule="auto"/>
                              <w:ind w:left="113" w:right="111"/>
                              <w:jc w:val="both"/>
                              <w:rPr>
                                <w:sz w:val="16"/>
                                <w:lang w:val="es-ES"/>
                              </w:rPr>
                            </w:pPr>
                            <w:r w:rsidRPr="004B769C">
                              <w:rPr>
                                <w:rFonts w:ascii="Book Antiqua" w:hAnsi="Book Antiqua"/>
                                <w:b/>
                                <w:color w:val="231F20"/>
                                <w:w w:val="105"/>
                                <w:sz w:val="16"/>
                                <w:lang w:val="es-ES"/>
                              </w:rPr>
                              <w:t xml:space="preserve">Delegado de Protección de Datos: </w:t>
                            </w:r>
                            <w:r w:rsidRPr="004B769C">
                              <w:rPr>
                                <w:color w:val="231F20"/>
                                <w:w w:val="105"/>
                                <w:sz w:val="16"/>
                                <w:lang w:val="es-ES"/>
                              </w:rPr>
                              <w:t xml:space="preserve">Puedes contactar con el DPO de la Universidad Pontificia de Salamanca en la siguiente dirección: </w:t>
                            </w:r>
                            <w:hyperlink r:id="rId6">
                              <w:r w:rsidRPr="004B769C">
                                <w:rPr>
                                  <w:color w:val="231F20"/>
                                  <w:w w:val="105"/>
                                  <w:sz w:val="16"/>
                                  <w:lang w:val="es-ES"/>
                                </w:rPr>
                                <w:t>dpo@upsa.es.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7pt;margin-top:42.95pt;width:336.5pt;height:175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" filled="f" strokecolor="#231f20" strokeweight=".5pt">
                <v:textbox inset="0,0,0,0">
                  <w:txbxContent>
                    <w:p w:rsidR="00A12A31" w:rsidRPr="004B769C" w:rsidRDefault="004B769C">
                      <w:pPr>
                        <w:spacing w:before="33" w:line="223" w:lineRule="auto"/>
                        <w:ind w:left="113" w:right="111"/>
                        <w:jc w:val="both"/>
                        <w:rPr>
                          <w:rFonts w:ascii="Book Antiqua" w:hAnsi="Book Antiqua"/>
                          <w:b/>
                          <w:sz w:val="16"/>
                          <w:lang w:val="es-ES"/>
                        </w:rPr>
                      </w:pPr>
                      <w:r w:rsidRPr="004B769C">
                        <w:rPr>
                          <w:rFonts w:ascii="Book Antiqua" w:hAnsi="Book Antiqua"/>
                          <w:b/>
                          <w:color w:val="231F20"/>
                          <w:w w:val="115"/>
                          <w:sz w:val="16"/>
                          <w:lang w:val="es-ES"/>
                        </w:rPr>
                        <w:t>Política de privacidad de la Universidad en cumplimiento del Reglamento</w:t>
                      </w:r>
                      <w:r w:rsidRPr="004B769C">
                        <w:rPr>
                          <w:rFonts w:ascii="Book Antiqua" w:hAnsi="Book Antiqua"/>
                          <w:b/>
                          <w:color w:val="231F20"/>
                          <w:spacing w:val="-18"/>
                          <w:w w:val="115"/>
                          <w:sz w:val="16"/>
                          <w:lang w:val="es-ES"/>
                        </w:rPr>
                        <w:t xml:space="preserve"> </w:t>
                      </w:r>
                      <w:r w:rsidRPr="004B769C">
                        <w:rPr>
                          <w:rFonts w:ascii="Book Antiqua" w:hAnsi="Book Antiqua"/>
                          <w:b/>
                          <w:color w:val="231F20"/>
                          <w:spacing w:val="-8"/>
                          <w:w w:val="115"/>
                          <w:sz w:val="16"/>
                          <w:lang w:val="es-ES"/>
                        </w:rPr>
                        <w:t xml:space="preserve">UE </w:t>
                      </w:r>
                      <w:r w:rsidRPr="004B769C">
                        <w:rPr>
                          <w:rFonts w:ascii="Book Antiqua" w:hAnsi="Book Antiqua"/>
                          <w:b/>
                          <w:color w:val="231F20"/>
                          <w:w w:val="115"/>
                          <w:sz w:val="16"/>
                          <w:lang w:val="es-ES"/>
                        </w:rPr>
                        <w:t>2016/679 de Protección de</w:t>
                      </w:r>
                      <w:r w:rsidRPr="004B769C">
                        <w:rPr>
                          <w:rFonts w:ascii="Book Antiqua" w:hAnsi="Book Antiqua"/>
                          <w:b/>
                          <w:color w:val="231F20"/>
                          <w:spacing w:val="34"/>
                          <w:w w:val="115"/>
                          <w:sz w:val="16"/>
                          <w:lang w:val="es-ES"/>
                        </w:rPr>
                        <w:t xml:space="preserve"> </w:t>
                      </w:r>
                      <w:r w:rsidRPr="004B769C">
                        <w:rPr>
                          <w:rFonts w:ascii="Book Antiqua" w:hAnsi="Book Antiqua"/>
                          <w:b/>
                          <w:color w:val="231F20"/>
                          <w:w w:val="115"/>
                          <w:sz w:val="16"/>
                          <w:lang w:val="es-ES"/>
                        </w:rPr>
                        <w:t>Datos:</w:t>
                      </w:r>
                    </w:p>
                    <w:p w:rsidR="00A12A31" w:rsidRPr="004B769C" w:rsidRDefault="004B769C">
                      <w:pPr>
                        <w:spacing w:before="58" w:line="220" w:lineRule="auto"/>
                        <w:ind w:left="113" w:right="112"/>
                        <w:jc w:val="both"/>
                        <w:rPr>
                          <w:sz w:val="16"/>
                          <w:lang w:val="es-ES"/>
                        </w:rPr>
                      </w:pPr>
                      <w:r w:rsidRPr="004B769C">
                        <w:rPr>
                          <w:rFonts w:ascii="Book Antiqua" w:hAnsi="Book Antiqua"/>
                          <w:b/>
                          <w:color w:val="231F20"/>
                          <w:w w:val="110"/>
                          <w:sz w:val="16"/>
                          <w:lang w:val="es-ES"/>
                        </w:rPr>
                        <w:t xml:space="preserve">Responsable del Tratamiento: </w:t>
                      </w:r>
                      <w:r w:rsidRPr="004B769C">
                        <w:rPr>
                          <w:color w:val="231F20"/>
                          <w:w w:val="110"/>
                          <w:sz w:val="16"/>
                          <w:lang w:val="es-ES"/>
                        </w:rPr>
                        <w:t>Universidad Pontificia de Salamanca. c/ Compañía nº 5. 37002-Salamanca</w:t>
                      </w:r>
                    </w:p>
                    <w:p w:rsidR="00A12A31" w:rsidRPr="004B769C" w:rsidRDefault="004B769C">
                      <w:pPr>
                        <w:spacing w:before="45"/>
                        <w:ind w:left="113"/>
                        <w:jc w:val="both"/>
                        <w:rPr>
                          <w:sz w:val="16"/>
                          <w:lang w:val="es-ES"/>
                        </w:rPr>
                      </w:pPr>
                      <w:r w:rsidRPr="004B769C">
                        <w:rPr>
                          <w:rFonts w:ascii="Book Antiqua" w:hAnsi="Book Antiqua"/>
                          <w:b/>
                          <w:color w:val="231F20"/>
                          <w:w w:val="105"/>
                          <w:sz w:val="16"/>
                          <w:lang w:val="es-ES"/>
                        </w:rPr>
                        <w:t xml:space="preserve">Finalidad: </w:t>
                      </w:r>
                      <w:r w:rsidRPr="004B769C">
                        <w:rPr>
                          <w:color w:val="231F20"/>
                          <w:w w:val="105"/>
                          <w:sz w:val="16"/>
                          <w:lang w:val="es-ES"/>
                        </w:rPr>
                        <w:t>Gestión de mi participación como evaluador de publicaciones</w:t>
                      </w:r>
                    </w:p>
                    <w:p w:rsidR="00A12A31" w:rsidRPr="004B769C" w:rsidRDefault="004B769C">
                      <w:pPr>
                        <w:spacing w:before="54" w:line="220" w:lineRule="auto"/>
                        <w:ind w:left="113" w:right="111"/>
                        <w:jc w:val="both"/>
                        <w:rPr>
                          <w:sz w:val="16"/>
                          <w:lang w:val="es-ES"/>
                        </w:rPr>
                      </w:pPr>
                      <w:r w:rsidRPr="004B769C">
                        <w:rPr>
                          <w:rFonts w:ascii="Book Antiqua" w:hAnsi="Book Antiqua"/>
                          <w:b/>
                          <w:color w:val="231F20"/>
                          <w:w w:val="105"/>
                          <w:sz w:val="16"/>
                          <w:lang w:val="es-ES"/>
                        </w:rPr>
                        <w:t xml:space="preserve">Legitimación y conservación: </w:t>
                      </w:r>
                      <w:r w:rsidRPr="004B769C">
                        <w:rPr>
                          <w:color w:val="231F20"/>
                          <w:w w:val="105"/>
                          <w:sz w:val="16"/>
                          <w:lang w:val="es-ES"/>
                        </w:rPr>
                        <w:t>Ejecución del contrato o relación jurídica y consentimiento del interesado. Los datos proporcionados se conservarán durante los años necesarios para cumplir</w:t>
                      </w:r>
                      <w:r w:rsidRPr="004B769C">
                        <w:rPr>
                          <w:color w:val="231F20"/>
                          <w:spacing w:val="6"/>
                          <w:w w:val="105"/>
                          <w:sz w:val="16"/>
                          <w:lang w:val="es-ES"/>
                        </w:rPr>
                        <w:t xml:space="preserve"> </w:t>
                      </w:r>
                      <w:r w:rsidRPr="004B769C">
                        <w:rPr>
                          <w:color w:val="231F20"/>
                          <w:w w:val="105"/>
                          <w:sz w:val="16"/>
                          <w:lang w:val="es-ES"/>
                        </w:rPr>
                        <w:t>con</w:t>
                      </w:r>
                      <w:r w:rsidRPr="004B769C">
                        <w:rPr>
                          <w:color w:val="231F20"/>
                          <w:spacing w:val="6"/>
                          <w:w w:val="105"/>
                          <w:sz w:val="16"/>
                          <w:lang w:val="es-ES"/>
                        </w:rPr>
                        <w:t xml:space="preserve"> </w:t>
                      </w:r>
                      <w:r w:rsidRPr="004B769C">
                        <w:rPr>
                          <w:color w:val="231F20"/>
                          <w:w w:val="105"/>
                          <w:sz w:val="16"/>
                          <w:lang w:val="es-ES"/>
                        </w:rPr>
                        <w:t>las</w:t>
                      </w:r>
                      <w:r w:rsidRPr="004B769C">
                        <w:rPr>
                          <w:color w:val="231F20"/>
                          <w:spacing w:val="6"/>
                          <w:w w:val="105"/>
                          <w:sz w:val="16"/>
                          <w:lang w:val="es-ES"/>
                        </w:rPr>
                        <w:t xml:space="preserve"> </w:t>
                      </w:r>
                      <w:r w:rsidRPr="004B769C">
                        <w:rPr>
                          <w:color w:val="231F20"/>
                          <w:w w:val="105"/>
                          <w:sz w:val="16"/>
                          <w:lang w:val="es-ES"/>
                        </w:rPr>
                        <w:t>obligaciones</w:t>
                      </w:r>
                      <w:r w:rsidRPr="004B769C">
                        <w:rPr>
                          <w:color w:val="231F20"/>
                          <w:spacing w:val="6"/>
                          <w:w w:val="105"/>
                          <w:sz w:val="16"/>
                          <w:lang w:val="es-ES"/>
                        </w:rPr>
                        <w:t xml:space="preserve"> </w:t>
                      </w:r>
                      <w:r w:rsidRPr="004B769C">
                        <w:rPr>
                          <w:color w:val="231F20"/>
                          <w:w w:val="105"/>
                          <w:sz w:val="16"/>
                          <w:lang w:val="es-ES"/>
                        </w:rPr>
                        <w:t>legales</w:t>
                      </w:r>
                      <w:r w:rsidRPr="004B769C">
                        <w:rPr>
                          <w:color w:val="231F20"/>
                          <w:spacing w:val="6"/>
                          <w:w w:val="105"/>
                          <w:sz w:val="16"/>
                          <w:lang w:val="es-ES"/>
                        </w:rPr>
                        <w:t xml:space="preserve"> </w:t>
                      </w:r>
                      <w:r w:rsidRPr="004B769C">
                        <w:rPr>
                          <w:color w:val="231F20"/>
                          <w:w w:val="105"/>
                          <w:sz w:val="16"/>
                          <w:lang w:val="es-ES"/>
                        </w:rPr>
                        <w:t>o</w:t>
                      </w:r>
                      <w:r w:rsidRPr="004B769C">
                        <w:rPr>
                          <w:color w:val="231F20"/>
                          <w:spacing w:val="6"/>
                          <w:w w:val="105"/>
                          <w:sz w:val="16"/>
                          <w:lang w:val="es-ES"/>
                        </w:rPr>
                        <w:t xml:space="preserve"> </w:t>
                      </w:r>
                      <w:r w:rsidRPr="004B769C">
                        <w:rPr>
                          <w:color w:val="231F20"/>
                          <w:w w:val="105"/>
                          <w:sz w:val="16"/>
                          <w:lang w:val="es-ES"/>
                        </w:rPr>
                        <w:t>hasta</w:t>
                      </w:r>
                      <w:r w:rsidRPr="004B769C">
                        <w:rPr>
                          <w:color w:val="231F20"/>
                          <w:spacing w:val="6"/>
                          <w:w w:val="105"/>
                          <w:sz w:val="16"/>
                          <w:lang w:val="es-ES"/>
                        </w:rPr>
                        <w:t xml:space="preserve"> </w:t>
                      </w:r>
                      <w:r w:rsidRPr="004B769C">
                        <w:rPr>
                          <w:color w:val="231F20"/>
                          <w:w w:val="105"/>
                          <w:sz w:val="16"/>
                          <w:lang w:val="es-ES"/>
                        </w:rPr>
                        <w:t>que</w:t>
                      </w:r>
                      <w:r w:rsidRPr="004B769C">
                        <w:rPr>
                          <w:color w:val="231F20"/>
                          <w:spacing w:val="6"/>
                          <w:w w:val="105"/>
                          <w:sz w:val="16"/>
                          <w:lang w:val="es-ES"/>
                        </w:rPr>
                        <w:t xml:space="preserve"> </w:t>
                      </w:r>
                      <w:r w:rsidRPr="004B769C">
                        <w:rPr>
                          <w:color w:val="231F20"/>
                          <w:w w:val="105"/>
                          <w:sz w:val="16"/>
                          <w:lang w:val="es-ES"/>
                        </w:rPr>
                        <w:t>el</w:t>
                      </w:r>
                      <w:r w:rsidRPr="004B769C">
                        <w:rPr>
                          <w:color w:val="231F20"/>
                          <w:spacing w:val="6"/>
                          <w:w w:val="105"/>
                          <w:sz w:val="16"/>
                          <w:lang w:val="es-ES"/>
                        </w:rPr>
                        <w:t xml:space="preserve"> </w:t>
                      </w:r>
                      <w:r w:rsidRPr="004B769C">
                        <w:rPr>
                          <w:color w:val="231F20"/>
                          <w:w w:val="105"/>
                          <w:sz w:val="16"/>
                          <w:lang w:val="es-ES"/>
                        </w:rPr>
                        <w:t>interesado</w:t>
                      </w:r>
                      <w:r w:rsidRPr="004B769C">
                        <w:rPr>
                          <w:color w:val="231F20"/>
                          <w:spacing w:val="6"/>
                          <w:w w:val="105"/>
                          <w:sz w:val="16"/>
                          <w:lang w:val="es-ES"/>
                        </w:rPr>
                        <w:t xml:space="preserve"> </w:t>
                      </w:r>
                      <w:r w:rsidRPr="004B769C">
                        <w:rPr>
                          <w:color w:val="231F20"/>
                          <w:w w:val="105"/>
                          <w:sz w:val="16"/>
                          <w:lang w:val="es-ES"/>
                        </w:rPr>
                        <w:t>solicite</w:t>
                      </w:r>
                      <w:r w:rsidRPr="004B769C">
                        <w:rPr>
                          <w:color w:val="231F20"/>
                          <w:spacing w:val="6"/>
                          <w:w w:val="105"/>
                          <w:sz w:val="16"/>
                          <w:lang w:val="es-ES"/>
                        </w:rPr>
                        <w:t xml:space="preserve"> </w:t>
                      </w:r>
                      <w:r w:rsidRPr="004B769C">
                        <w:rPr>
                          <w:color w:val="231F20"/>
                          <w:w w:val="105"/>
                          <w:sz w:val="16"/>
                          <w:lang w:val="es-ES"/>
                        </w:rPr>
                        <w:t>su</w:t>
                      </w:r>
                      <w:r w:rsidRPr="004B769C">
                        <w:rPr>
                          <w:color w:val="231F20"/>
                          <w:spacing w:val="6"/>
                          <w:w w:val="105"/>
                          <w:sz w:val="16"/>
                          <w:lang w:val="es-ES"/>
                        </w:rPr>
                        <w:t xml:space="preserve"> </w:t>
                      </w:r>
                      <w:r w:rsidRPr="004B769C">
                        <w:rPr>
                          <w:color w:val="231F20"/>
                          <w:w w:val="105"/>
                          <w:sz w:val="16"/>
                          <w:lang w:val="es-ES"/>
                        </w:rPr>
                        <w:t>supresión.</w:t>
                      </w:r>
                    </w:p>
                    <w:p w:rsidR="00A12A31" w:rsidRPr="004B769C" w:rsidRDefault="004B769C">
                      <w:pPr>
                        <w:spacing w:before="57" w:line="220" w:lineRule="auto"/>
                        <w:ind w:left="113" w:right="111"/>
                        <w:jc w:val="both"/>
                        <w:rPr>
                          <w:sz w:val="16"/>
                          <w:lang w:val="es-ES"/>
                        </w:rPr>
                      </w:pPr>
                      <w:r w:rsidRPr="004B769C">
                        <w:rPr>
                          <w:rFonts w:ascii="Book Antiqua" w:hAnsi="Book Antiqua"/>
                          <w:b/>
                          <w:color w:val="231F20"/>
                          <w:w w:val="105"/>
                          <w:sz w:val="16"/>
                          <w:lang w:val="es-ES"/>
                        </w:rPr>
                        <w:t xml:space="preserve">Destinatarios de los datos y transferencia internacional: </w:t>
                      </w:r>
                      <w:r w:rsidRPr="004B769C">
                        <w:rPr>
                          <w:color w:val="231F20"/>
                          <w:w w:val="105"/>
                          <w:sz w:val="16"/>
                          <w:lang w:val="es-ES"/>
                        </w:rPr>
                        <w:t xml:space="preserve">No se cederán datos a </w:t>
                      </w:r>
                      <w:r w:rsidRPr="004B769C">
                        <w:rPr>
                          <w:color w:val="231F20"/>
                          <w:spacing w:val="-4"/>
                          <w:w w:val="105"/>
                          <w:sz w:val="16"/>
                          <w:lang w:val="es-ES"/>
                        </w:rPr>
                        <w:t>terce</w:t>
                      </w:r>
                      <w:r w:rsidRPr="004B769C">
                        <w:rPr>
                          <w:color w:val="231F20"/>
                          <w:w w:val="105"/>
                          <w:sz w:val="16"/>
                          <w:lang w:val="es-ES"/>
                        </w:rPr>
                        <w:t>ros, salvo obligación</w:t>
                      </w:r>
                      <w:r w:rsidRPr="004B769C">
                        <w:rPr>
                          <w:color w:val="231F20"/>
                          <w:spacing w:val="27"/>
                          <w:w w:val="105"/>
                          <w:sz w:val="16"/>
                          <w:lang w:val="es-ES"/>
                        </w:rPr>
                        <w:t xml:space="preserve"> </w:t>
                      </w:r>
                      <w:r w:rsidRPr="004B769C">
                        <w:rPr>
                          <w:color w:val="231F20"/>
                          <w:w w:val="105"/>
                          <w:sz w:val="16"/>
                          <w:lang w:val="es-ES"/>
                        </w:rPr>
                        <w:t>legal.</w:t>
                      </w:r>
                    </w:p>
                    <w:p w:rsidR="00A12A31" w:rsidRPr="004B769C" w:rsidRDefault="004B769C">
                      <w:pPr>
                        <w:spacing w:before="58" w:line="220" w:lineRule="auto"/>
                        <w:ind w:left="113" w:right="112"/>
                        <w:jc w:val="both"/>
                        <w:rPr>
                          <w:sz w:val="16"/>
                          <w:lang w:val="es-ES"/>
                        </w:rPr>
                      </w:pPr>
                      <w:r w:rsidRPr="004B769C">
                        <w:rPr>
                          <w:rFonts w:ascii="Book Antiqua" w:hAnsi="Book Antiqua"/>
                          <w:b/>
                          <w:color w:val="231F20"/>
                          <w:w w:val="105"/>
                          <w:sz w:val="16"/>
                          <w:lang w:val="es-ES"/>
                        </w:rPr>
                        <w:t xml:space="preserve">Derechos de los interesados: </w:t>
                      </w:r>
                      <w:r w:rsidRPr="004B769C">
                        <w:rPr>
                          <w:color w:val="231F20"/>
                          <w:w w:val="105"/>
                          <w:sz w:val="16"/>
                          <w:lang w:val="es-ES"/>
                        </w:rPr>
                        <w:t>Acceder, rectificar y suprimir los datos, así como otros derechos relacionados en la información adicional.</w:t>
                      </w:r>
                    </w:p>
                    <w:p w:rsidR="00A12A31" w:rsidRPr="004B769C" w:rsidRDefault="004B769C">
                      <w:pPr>
                        <w:spacing w:before="57" w:line="220" w:lineRule="auto"/>
                        <w:ind w:left="113" w:right="111"/>
                        <w:jc w:val="both"/>
                        <w:rPr>
                          <w:sz w:val="16"/>
                          <w:lang w:val="es-ES"/>
                        </w:rPr>
                      </w:pPr>
                      <w:r w:rsidRPr="004B769C">
                        <w:rPr>
                          <w:rFonts w:ascii="Book Antiqua" w:hAnsi="Book Antiqua"/>
                          <w:b/>
                          <w:color w:val="231F20"/>
                          <w:w w:val="105"/>
                          <w:sz w:val="16"/>
                          <w:lang w:val="es-ES"/>
                        </w:rPr>
                        <w:t xml:space="preserve">Información adicional: </w:t>
                      </w:r>
                      <w:r w:rsidRPr="004B769C">
                        <w:rPr>
                          <w:color w:val="231F20"/>
                          <w:w w:val="105"/>
                          <w:sz w:val="16"/>
                          <w:lang w:val="es-ES"/>
                        </w:rPr>
                        <w:t xml:space="preserve">Puedes consultar la información adicional y detallada sobre Protección de Datos y nuestra Política de Privacidad en nuestra página web </w:t>
                      </w:r>
                      <w:hyperlink r:id="rId7">
                        <w:r w:rsidRPr="004B769C">
                          <w:rPr>
                            <w:color w:val="231F20"/>
                            <w:w w:val="105"/>
                            <w:sz w:val="16"/>
                            <w:lang w:val="es-ES"/>
                          </w:rPr>
                          <w:t>https://www.upsa.es/</w:t>
                        </w:r>
                      </w:hyperlink>
                      <w:r w:rsidRPr="004B769C">
                        <w:rPr>
                          <w:color w:val="231F20"/>
                          <w:w w:val="105"/>
                          <w:sz w:val="16"/>
                          <w:lang w:val="es-ES"/>
                        </w:rPr>
                        <w:t xml:space="preserve"> </w:t>
                      </w:r>
                      <w:proofErr w:type="spellStart"/>
                      <w:r w:rsidRPr="004B769C">
                        <w:rPr>
                          <w:color w:val="231F20"/>
                          <w:w w:val="105"/>
                          <w:sz w:val="16"/>
                          <w:lang w:val="es-ES"/>
                        </w:rPr>
                        <w:t>protecciondatos</w:t>
                      </w:r>
                      <w:proofErr w:type="spellEnd"/>
                    </w:p>
                    <w:p w:rsidR="00A12A31" w:rsidRPr="004B769C" w:rsidRDefault="004B769C">
                      <w:pPr>
                        <w:spacing w:before="57" w:line="220" w:lineRule="auto"/>
                        <w:ind w:left="113" w:right="111"/>
                        <w:jc w:val="both"/>
                        <w:rPr>
                          <w:sz w:val="16"/>
                          <w:lang w:val="es-ES"/>
                        </w:rPr>
                      </w:pPr>
                      <w:r w:rsidRPr="004B769C">
                        <w:rPr>
                          <w:rFonts w:ascii="Book Antiqua" w:hAnsi="Book Antiqua"/>
                          <w:b/>
                          <w:color w:val="231F20"/>
                          <w:w w:val="105"/>
                          <w:sz w:val="16"/>
                          <w:lang w:val="es-ES"/>
                        </w:rPr>
                        <w:t xml:space="preserve">Delegado de Protección de Datos: </w:t>
                      </w:r>
                      <w:r w:rsidRPr="004B769C">
                        <w:rPr>
                          <w:color w:val="231F20"/>
                          <w:w w:val="105"/>
                          <w:sz w:val="16"/>
                          <w:lang w:val="es-ES"/>
                        </w:rPr>
                        <w:t xml:space="preserve">Puedes contactar con el DPO de la Universidad Pontificia de Salamanca en la siguiente dirección: </w:t>
                      </w:r>
                      <w:hyperlink r:id="rId8">
                        <w:r w:rsidRPr="004B769C">
                          <w:rPr>
                            <w:color w:val="231F20"/>
                            <w:w w:val="105"/>
                            <w:sz w:val="16"/>
                            <w:lang w:val="es-ES"/>
                          </w:rPr>
                          <w:t>dpo@upsa.es.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B769C" w:rsidRPr="004B769C">
        <w:rPr>
          <w:lang w:val="es-ES"/>
        </w:rPr>
        <w:tab/>
      </w:r>
      <w:r w:rsidR="004B769C" w:rsidRPr="004B769C">
        <w:rPr>
          <w:color w:val="231F20"/>
          <w:w w:val="105"/>
          <w:sz w:val="18"/>
          <w:lang w:val="es-ES"/>
        </w:rPr>
        <w:t>Si sospechara que el artículo pudiera haber incurrido en plagio deberá igualmente ponerlo en conocimiento del editor a los efectos de su comprobación con los medios técnicos de los que dispone la</w:t>
      </w:r>
      <w:r w:rsidR="004B769C" w:rsidRPr="004B769C">
        <w:rPr>
          <w:color w:val="231F20"/>
          <w:spacing w:val="18"/>
          <w:w w:val="105"/>
          <w:sz w:val="18"/>
          <w:lang w:val="es-ES"/>
        </w:rPr>
        <w:t xml:space="preserve"> </w:t>
      </w:r>
      <w:r w:rsidR="004B769C" w:rsidRPr="004B769C">
        <w:rPr>
          <w:color w:val="231F20"/>
          <w:w w:val="105"/>
          <w:sz w:val="18"/>
          <w:lang w:val="es-ES"/>
        </w:rPr>
        <w:t>revista.</w:t>
      </w:r>
    </w:p>
    <w:p w:rsidR="00A12A31" w:rsidRPr="004B769C" w:rsidRDefault="00A12A31">
      <w:pPr>
        <w:pStyle w:val="Textoindependiente"/>
        <w:rPr>
          <w:sz w:val="20"/>
          <w:lang w:val="es-ES"/>
        </w:rPr>
      </w:pPr>
    </w:p>
    <w:p w:rsidR="00A12A31" w:rsidRPr="004B769C" w:rsidRDefault="00A12A31">
      <w:pPr>
        <w:pStyle w:val="Textoindependiente"/>
        <w:rPr>
          <w:sz w:val="20"/>
          <w:lang w:val="es-ES"/>
        </w:rPr>
      </w:pPr>
    </w:p>
    <w:p w:rsidR="00A12A31" w:rsidRPr="004B769C" w:rsidRDefault="00A12A31">
      <w:pPr>
        <w:pStyle w:val="Textoindependiente"/>
        <w:rPr>
          <w:sz w:val="20"/>
          <w:lang w:val="es-ES"/>
        </w:rPr>
      </w:pPr>
    </w:p>
    <w:p w:rsidR="00A12A31" w:rsidRPr="004B769C" w:rsidRDefault="00A12A31">
      <w:pPr>
        <w:pStyle w:val="Textoindependiente"/>
        <w:spacing w:before="2"/>
        <w:rPr>
          <w:sz w:val="16"/>
          <w:lang w:val="es-ES"/>
        </w:rPr>
      </w:pPr>
    </w:p>
    <w:p w:rsidR="00A12A31" w:rsidRDefault="004B769C">
      <w:pPr>
        <w:spacing w:before="95"/>
        <w:ind w:left="100"/>
        <w:rPr>
          <w:rFonts w:ascii="Arial"/>
          <w:sz w:val="16"/>
        </w:rPr>
      </w:pPr>
      <w:r>
        <w:rPr>
          <w:rFonts w:ascii="Arial"/>
          <w:color w:val="595959"/>
          <w:sz w:val="16"/>
        </w:rPr>
        <w:t xml:space="preserve">Universidad </w:t>
      </w:r>
      <w:proofErr w:type="spellStart"/>
      <w:r>
        <w:rPr>
          <w:rFonts w:ascii="Arial"/>
          <w:color w:val="595959"/>
          <w:sz w:val="16"/>
        </w:rPr>
        <w:t>Pon</w:t>
      </w:r>
      <w:bookmarkStart w:id="0" w:name="_GoBack"/>
      <w:bookmarkEnd w:id="0"/>
      <w:r>
        <w:rPr>
          <w:rFonts w:ascii="Arial"/>
          <w:color w:val="595959"/>
          <w:sz w:val="16"/>
        </w:rPr>
        <w:t>tificia</w:t>
      </w:r>
      <w:proofErr w:type="spellEnd"/>
      <w:r>
        <w:rPr>
          <w:rFonts w:ascii="Arial"/>
          <w:color w:val="595959"/>
          <w:sz w:val="16"/>
        </w:rPr>
        <w:t xml:space="preserve"> de Salamanca</w:t>
      </w:r>
    </w:p>
    <w:sectPr w:rsidR="00A12A31">
      <w:type w:val="continuous"/>
      <w:pgSz w:w="9640" w:h="13610"/>
      <w:pgMar w:top="740" w:right="114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84F64"/>
    <w:multiLevelType w:val="hybridMultilevel"/>
    <w:tmpl w:val="D5E44162"/>
    <w:lvl w:ilvl="0" w:tplc="9F4CA620">
      <w:numFmt w:val="bullet"/>
      <w:lvlText w:val="•"/>
      <w:lvlJc w:val="left"/>
      <w:pPr>
        <w:ind w:left="1814" w:hanging="397"/>
      </w:pPr>
      <w:rPr>
        <w:rFonts w:ascii="Calibri" w:eastAsia="Calibri" w:hAnsi="Calibri" w:cs="Calibri" w:hint="default"/>
        <w:color w:val="231F20"/>
        <w:w w:val="92"/>
        <w:sz w:val="18"/>
        <w:szCs w:val="18"/>
      </w:rPr>
    </w:lvl>
    <w:lvl w:ilvl="1" w:tplc="8E84C5B6">
      <w:numFmt w:val="bullet"/>
      <w:lvlText w:val="•"/>
      <w:lvlJc w:val="left"/>
      <w:pPr>
        <w:ind w:left="2487" w:hanging="397"/>
      </w:pPr>
      <w:rPr>
        <w:rFonts w:hint="default"/>
      </w:rPr>
    </w:lvl>
    <w:lvl w:ilvl="2" w:tplc="7A42C120">
      <w:numFmt w:val="bullet"/>
      <w:lvlText w:val="•"/>
      <w:lvlJc w:val="left"/>
      <w:pPr>
        <w:ind w:left="3155" w:hanging="397"/>
      </w:pPr>
      <w:rPr>
        <w:rFonts w:hint="default"/>
      </w:rPr>
    </w:lvl>
    <w:lvl w:ilvl="3" w:tplc="907EB418">
      <w:numFmt w:val="bullet"/>
      <w:lvlText w:val="•"/>
      <w:lvlJc w:val="left"/>
      <w:pPr>
        <w:ind w:left="3823" w:hanging="397"/>
      </w:pPr>
      <w:rPr>
        <w:rFonts w:hint="default"/>
      </w:rPr>
    </w:lvl>
    <w:lvl w:ilvl="4" w:tplc="8F38BB64">
      <w:numFmt w:val="bullet"/>
      <w:lvlText w:val="•"/>
      <w:lvlJc w:val="left"/>
      <w:pPr>
        <w:ind w:left="4491" w:hanging="397"/>
      </w:pPr>
      <w:rPr>
        <w:rFonts w:hint="default"/>
      </w:rPr>
    </w:lvl>
    <w:lvl w:ilvl="5" w:tplc="7FFE9232">
      <w:numFmt w:val="bullet"/>
      <w:lvlText w:val="•"/>
      <w:lvlJc w:val="left"/>
      <w:pPr>
        <w:ind w:left="5159" w:hanging="397"/>
      </w:pPr>
      <w:rPr>
        <w:rFonts w:hint="default"/>
      </w:rPr>
    </w:lvl>
    <w:lvl w:ilvl="6" w:tplc="0AC47F86">
      <w:numFmt w:val="bullet"/>
      <w:lvlText w:val="•"/>
      <w:lvlJc w:val="left"/>
      <w:pPr>
        <w:ind w:left="5827" w:hanging="397"/>
      </w:pPr>
      <w:rPr>
        <w:rFonts w:hint="default"/>
      </w:rPr>
    </w:lvl>
    <w:lvl w:ilvl="7" w:tplc="975E5D12">
      <w:numFmt w:val="bullet"/>
      <w:lvlText w:val="•"/>
      <w:lvlJc w:val="left"/>
      <w:pPr>
        <w:ind w:left="6495" w:hanging="397"/>
      </w:pPr>
      <w:rPr>
        <w:rFonts w:hint="default"/>
      </w:rPr>
    </w:lvl>
    <w:lvl w:ilvl="8" w:tplc="0C18304A">
      <w:numFmt w:val="bullet"/>
      <w:lvlText w:val="•"/>
      <w:lvlJc w:val="left"/>
      <w:pPr>
        <w:ind w:left="7163" w:hanging="39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31"/>
    <w:rsid w:val="004B769C"/>
    <w:rsid w:val="005E5B28"/>
    <w:rsid w:val="0081377E"/>
    <w:rsid w:val="00A12A31"/>
    <w:rsid w:val="00B5577F"/>
    <w:rsid w:val="00F8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92E6"/>
  <w15:docId w15:val="{CC5351B2-F04A-4922-89FE-5FB80F7E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57"/>
      <w:ind w:left="1814" w:right="105" w:hanging="39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7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psa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psa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upsa.es" TargetMode="External"/><Relationship Id="rId5" Type="http://schemas.openxmlformats.org/officeDocument/2006/relationships/hyperlink" Target="http://www.upsa.e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 Manuel Conderana Cerrillo</dc:creator>
  <cp:lastModifiedBy>JESUS MANUEL CONDERANA CERRILLO</cp:lastModifiedBy>
  <cp:revision>3</cp:revision>
  <dcterms:created xsi:type="dcterms:W3CDTF">2021-12-10T13:53:00Z</dcterms:created>
  <dcterms:modified xsi:type="dcterms:W3CDTF">2022-03-02T09:06:00Z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LastSaved">
    <vt:filetime>2020-07-27T00:00:00Z</vt:filetime>
  </property>
</Properties>
</file>