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26" w:rsidRDefault="00FB2B26" w:rsidP="00FB2B26">
      <w:pPr>
        <w:ind w:right="-7"/>
        <w:jc w:val="right"/>
        <w:rPr>
          <w:rFonts w:ascii="Verdana" w:hAnsi="Verdana"/>
          <w:b/>
          <w:color w:val="000090"/>
          <w:sz w:val="32"/>
          <w:szCs w:val="32"/>
        </w:rPr>
      </w:pPr>
      <w:r w:rsidRPr="00EB5246">
        <w:rPr>
          <w:rFonts w:ascii="Engravers MT" w:hAnsi="Engravers MT"/>
          <w:noProof/>
          <w:lang w:val="es-ES" w:eastAsia="es-ES" w:bidi="ar-SA"/>
        </w:rPr>
        <w:drawing>
          <wp:anchor distT="0" distB="0" distL="114300" distR="114300" simplePos="0" relativeHeight="251659264" behindDoc="0" locked="0" layoutInCell="1" allowOverlap="1" wp14:anchorId="26DCAD77" wp14:editId="7AF77243">
            <wp:simplePos x="0" y="0"/>
            <wp:positionH relativeFrom="column">
              <wp:posOffset>-13970</wp:posOffset>
            </wp:positionH>
            <wp:positionV relativeFrom="paragraph">
              <wp:posOffset>-227965</wp:posOffset>
            </wp:positionV>
            <wp:extent cx="981710" cy="1101725"/>
            <wp:effectExtent l="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color w:val="000090"/>
          <w:sz w:val="32"/>
          <w:szCs w:val="32"/>
        </w:rPr>
        <w:t>cuadernos</w:t>
      </w:r>
    </w:p>
    <w:p w:rsidR="00FB2B26" w:rsidRDefault="00FB2B26" w:rsidP="00FB2B26">
      <w:pPr>
        <w:ind w:right="-7"/>
        <w:jc w:val="right"/>
        <w:rPr>
          <w:rFonts w:ascii="Verdana" w:hAnsi="Verdana"/>
          <w:b/>
          <w:color w:val="000090"/>
          <w:sz w:val="32"/>
          <w:szCs w:val="32"/>
        </w:rPr>
      </w:pPr>
      <w:r>
        <w:rPr>
          <w:rFonts w:ascii="Verdana" w:hAnsi="Verdana"/>
          <w:b/>
          <w:color w:val="000090"/>
          <w:sz w:val="32"/>
          <w:szCs w:val="32"/>
        </w:rPr>
        <w:t>salmantinos</w:t>
      </w:r>
    </w:p>
    <w:p w:rsidR="00FB2B26" w:rsidRDefault="00FB2B26" w:rsidP="00FB2B26">
      <w:pPr>
        <w:ind w:right="-7"/>
        <w:jc w:val="right"/>
        <w:rPr>
          <w:rFonts w:ascii="Verdana" w:hAnsi="Verdana"/>
          <w:b/>
          <w:color w:val="000090"/>
          <w:sz w:val="32"/>
          <w:szCs w:val="32"/>
        </w:rPr>
      </w:pPr>
      <w:r>
        <w:rPr>
          <w:rFonts w:ascii="Verdana" w:hAnsi="Verdana"/>
          <w:b/>
          <w:color w:val="000090"/>
          <w:sz w:val="32"/>
          <w:szCs w:val="32"/>
        </w:rPr>
        <w:t>de</w:t>
      </w:r>
    </w:p>
    <w:p w:rsidR="00FB2B26" w:rsidRDefault="00FB2B26" w:rsidP="00FB2B26">
      <w:pPr>
        <w:ind w:right="-7"/>
        <w:jc w:val="right"/>
        <w:rPr>
          <w:rFonts w:ascii="Verdana" w:hAnsi="Verdana"/>
          <w:b/>
          <w:color w:val="000090"/>
          <w:sz w:val="32"/>
          <w:szCs w:val="32"/>
        </w:rPr>
      </w:pPr>
      <w:r>
        <w:rPr>
          <w:rFonts w:ascii="Verdana" w:hAnsi="Verdana"/>
          <w:b/>
          <w:color w:val="000090"/>
          <w:sz w:val="32"/>
          <w:szCs w:val="32"/>
        </w:rPr>
        <w:t>filosofía</w:t>
      </w:r>
    </w:p>
    <w:p w:rsidR="00FB2B26" w:rsidRDefault="00FB2B26" w:rsidP="00FB2B26">
      <w:pPr>
        <w:ind w:right="-7"/>
        <w:rPr>
          <w:rFonts w:ascii="Engravers MT" w:hAnsi="Engravers MT"/>
          <w:b/>
        </w:rPr>
      </w:pPr>
    </w:p>
    <w:p w:rsidR="00FB2B26" w:rsidRPr="00C162D5" w:rsidRDefault="00FB2B26" w:rsidP="00FB2B26">
      <w:pPr>
        <w:ind w:right="-7"/>
        <w:rPr>
          <w:rFonts w:ascii="Verdana" w:hAnsi="Verdana"/>
          <w:b/>
          <w:color w:val="000090"/>
          <w:sz w:val="32"/>
          <w:szCs w:val="32"/>
        </w:rPr>
      </w:pPr>
      <w:r w:rsidRPr="00656500">
        <w:rPr>
          <w:rFonts w:ascii="Engravers MT" w:hAnsi="Engravers MT"/>
          <w:b/>
        </w:rPr>
        <w:t>universidad pontificia de salamanca</w:t>
      </w:r>
    </w:p>
    <w:p w:rsidR="00FB2B26" w:rsidRPr="00656500" w:rsidRDefault="00FB2B26" w:rsidP="00FB2B26">
      <w:pPr>
        <w:ind w:right="-7"/>
        <w:rPr>
          <w:rFonts w:ascii="Verdana" w:hAnsi="Verdana"/>
        </w:rPr>
      </w:pPr>
      <w:r w:rsidRPr="00656500">
        <w:rPr>
          <w:rFonts w:ascii="Verdana" w:hAnsi="Verdana"/>
        </w:rPr>
        <w:t>Revista anual de la Facultad de Filosofía</w:t>
      </w:r>
    </w:p>
    <w:p w:rsidR="00FB2B26" w:rsidRPr="00656500" w:rsidRDefault="00FB2B26" w:rsidP="00FB2B26">
      <w:pPr>
        <w:ind w:right="-7"/>
        <w:rPr>
          <w:rFonts w:ascii="Verdana" w:hAnsi="Verdana"/>
        </w:rPr>
      </w:pPr>
      <w:r w:rsidRPr="00656500">
        <w:rPr>
          <w:rFonts w:ascii="Verdana" w:hAnsi="Verdana"/>
        </w:rPr>
        <w:t>Salamanca / España</w:t>
      </w:r>
    </w:p>
    <w:p w:rsidR="00FB2B26" w:rsidRPr="00656500" w:rsidRDefault="00FB2B26" w:rsidP="00FB2B26">
      <w:pPr>
        <w:ind w:right="-7"/>
        <w:rPr>
          <w:rFonts w:ascii="Verdana" w:hAnsi="Verdana"/>
        </w:rPr>
      </w:pPr>
      <w:r w:rsidRPr="00656500">
        <w:rPr>
          <w:rFonts w:ascii="Verdana" w:hAnsi="Verdana"/>
        </w:rPr>
        <w:t>ISSN: 0210-4857</w:t>
      </w:r>
    </w:p>
    <w:p w:rsidR="00605BA9" w:rsidRDefault="000456FB" w:rsidP="00FB2B26">
      <w:pPr>
        <w:pStyle w:val="Ttulo1"/>
        <w:jc w:val="center"/>
        <w:rPr>
          <w:w w:val="105"/>
        </w:rPr>
      </w:pPr>
      <w:r>
        <w:rPr>
          <w:w w:val="105"/>
        </w:rPr>
        <w:t>GUÍA PARA LA REVISIÓN</w:t>
      </w:r>
    </w:p>
    <w:p w:rsidR="001B2361" w:rsidRDefault="001B2361" w:rsidP="001B2361"/>
    <w:p w:rsidR="008D5646" w:rsidRPr="001B2361" w:rsidRDefault="008D5646" w:rsidP="001B2361">
      <w:bookmarkStart w:id="0" w:name="_GoBack"/>
      <w:bookmarkEnd w:id="0"/>
    </w:p>
    <w:p w:rsidR="00605BA9" w:rsidRPr="00FB2B26" w:rsidRDefault="000456FB" w:rsidP="00FB2B26">
      <w:pPr>
        <w:pStyle w:val="Textoindependiente"/>
        <w:ind w:left="0"/>
        <w:rPr>
          <w:rFonts w:ascii="Tahoma"/>
          <w:b/>
        </w:rPr>
      </w:pPr>
      <w:r w:rsidRPr="00FB2B26">
        <w:rPr>
          <w:rFonts w:ascii="Tahoma"/>
          <w:b/>
          <w:color w:val="221F1F"/>
        </w:rPr>
        <w:t>Datos:</w:t>
      </w:r>
    </w:p>
    <w:p w:rsidR="00605BA9" w:rsidRDefault="000456FB" w:rsidP="00FB2B26">
      <w:pPr>
        <w:pStyle w:val="Textoindependiente"/>
        <w:spacing w:before="126"/>
        <w:ind w:left="0"/>
        <w:rPr>
          <w:rFonts w:ascii="Tahoma" w:hAnsi="Tahoma"/>
        </w:rPr>
      </w:pPr>
      <w:r>
        <w:rPr>
          <w:rFonts w:ascii="Tahoma" w:hAnsi="Tahoma"/>
          <w:color w:val="221F1F"/>
        </w:rPr>
        <w:t xml:space="preserve">Título del artículo: </w:t>
      </w:r>
    </w:p>
    <w:p w:rsidR="00605BA9" w:rsidRDefault="000456FB" w:rsidP="00FB2B26">
      <w:pPr>
        <w:pStyle w:val="Textoindependiente"/>
        <w:spacing w:before="129"/>
        <w:ind w:left="0"/>
        <w:rPr>
          <w:rFonts w:ascii="Tahoma"/>
        </w:rPr>
      </w:pPr>
      <w:r>
        <w:rPr>
          <w:rFonts w:ascii="Tahoma"/>
          <w:color w:val="221F1F"/>
        </w:rPr>
        <w:t xml:space="preserve">Fecha del dictamen: </w:t>
      </w:r>
    </w:p>
    <w:p w:rsidR="00FB2B26" w:rsidRDefault="000456FB" w:rsidP="00FB2B26">
      <w:pPr>
        <w:pStyle w:val="Textoindependiente"/>
        <w:spacing w:before="126" w:line="379" w:lineRule="auto"/>
        <w:ind w:left="0" w:right="1934"/>
        <w:rPr>
          <w:rFonts w:ascii="Tahoma" w:hAnsi="Tahoma"/>
          <w:color w:val="221F1F"/>
        </w:rPr>
      </w:pPr>
      <w:r>
        <w:rPr>
          <w:rFonts w:ascii="Tahoma" w:hAnsi="Tahoma"/>
          <w:color w:val="221F1F"/>
        </w:rPr>
        <w:t xml:space="preserve">Nombre y apellidos del revisor: </w:t>
      </w:r>
    </w:p>
    <w:p w:rsidR="00605BA9" w:rsidRDefault="000456FB" w:rsidP="00FB2B26">
      <w:pPr>
        <w:pStyle w:val="Textoindependiente"/>
        <w:spacing w:before="126" w:line="379" w:lineRule="auto"/>
        <w:ind w:left="0" w:right="1934"/>
        <w:rPr>
          <w:rFonts w:ascii="Tahoma" w:hAnsi="Tahoma"/>
        </w:rPr>
      </w:pPr>
      <w:r>
        <w:rPr>
          <w:rFonts w:ascii="Tahoma" w:hAnsi="Tahoma"/>
          <w:color w:val="221F1F"/>
        </w:rPr>
        <w:t xml:space="preserve">Institución a la que pertenece: </w:t>
      </w:r>
    </w:p>
    <w:p w:rsidR="00605BA9" w:rsidRDefault="000456FB" w:rsidP="00FB2B26">
      <w:pPr>
        <w:pStyle w:val="Textoindependiente"/>
        <w:ind w:left="0" w:right="783"/>
        <w:rPr>
          <w:rFonts w:ascii="Tahoma" w:hAnsi="Tahoma"/>
        </w:rPr>
      </w:pPr>
      <w:r>
        <w:rPr>
          <w:rFonts w:ascii="Tahoma" w:hAnsi="Tahoma"/>
          <w:color w:val="221F1F"/>
        </w:rPr>
        <w:t xml:space="preserve">Dirección postal: </w:t>
      </w:r>
    </w:p>
    <w:p w:rsidR="00605BA9" w:rsidRDefault="000456FB" w:rsidP="00FB2B26">
      <w:pPr>
        <w:pStyle w:val="Textoindependiente"/>
        <w:spacing w:before="125"/>
        <w:ind w:left="0"/>
        <w:rPr>
          <w:rFonts w:ascii="Tahoma"/>
        </w:rPr>
      </w:pPr>
      <w:r>
        <w:rPr>
          <w:rFonts w:ascii="Tahoma"/>
          <w:color w:val="221F1F"/>
        </w:rPr>
        <w:t>e-mail</w:t>
      </w:r>
      <w:r w:rsidR="00FB2B26">
        <w:rPr>
          <w:rFonts w:ascii="Tahoma"/>
        </w:rPr>
        <w:t xml:space="preserve"> </w:t>
      </w:r>
    </w:p>
    <w:p w:rsidR="00605BA9" w:rsidRDefault="00E2792E" w:rsidP="00FB2B26">
      <w:pPr>
        <w:pStyle w:val="Textoindependiente"/>
        <w:tabs>
          <w:tab w:val="left" w:pos="2676"/>
          <w:tab w:val="left" w:pos="4188"/>
          <w:tab w:val="left" w:pos="7084"/>
        </w:tabs>
        <w:spacing w:before="138"/>
        <w:ind w:left="0"/>
        <w:rPr>
          <w:rFonts w:ascii="Tahoma" w:hAnsi="Tahoma"/>
        </w:rPr>
      </w:pPr>
      <w:r>
        <w:rPr>
          <w:b/>
          <w:color w:val="221F1F"/>
        </w:rPr>
        <w:t xml:space="preserve">DICTAMEN:      </w:t>
      </w:r>
      <w:r w:rsidR="000456FB">
        <w:rPr>
          <w:rFonts w:ascii="Times New Roman" w:hAnsi="Times New Roman"/>
          <w:color w:val="221F1F"/>
          <w:sz w:val="30"/>
        </w:rPr>
        <w:t>□</w:t>
      </w:r>
      <w:r w:rsidR="000456FB">
        <w:rPr>
          <w:rFonts w:ascii="Times New Roman" w:hAnsi="Times New Roman"/>
          <w:color w:val="221F1F"/>
          <w:spacing w:val="-33"/>
          <w:sz w:val="30"/>
        </w:rPr>
        <w:t xml:space="preserve"> </w:t>
      </w:r>
      <w:r w:rsidR="000456FB">
        <w:rPr>
          <w:rFonts w:ascii="Tahoma" w:hAnsi="Tahoma"/>
          <w:color w:val="221F1F"/>
        </w:rPr>
        <w:t>Aceptado</w:t>
      </w:r>
      <w:r w:rsidR="000456FB">
        <w:rPr>
          <w:rFonts w:ascii="Tahoma" w:hAnsi="Tahoma"/>
          <w:color w:val="221F1F"/>
        </w:rPr>
        <w:tab/>
      </w:r>
      <w:r w:rsidR="000456FB">
        <w:rPr>
          <w:rFonts w:ascii="Times New Roman" w:hAnsi="Times New Roman"/>
          <w:color w:val="221F1F"/>
          <w:sz w:val="30"/>
        </w:rPr>
        <w:t xml:space="preserve">□ </w:t>
      </w:r>
      <w:r w:rsidR="000456FB">
        <w:rPr>
          <w:rFonts w:ascii="Tahoma" w:hAnsi="Tahoma"/>
          <w:color w:val="221F1F"/>
        </w:rPr>
        <w:t>Aceptado, sujeto</w:t>
      </w:r>
      <w:r w:rsidR="000456FB">
        <w:rPr>
          <w:rFonts w:ascii="Tahoma" w:hAnsi="Tahoma"/>
          <w:color w:val="221F1F"/>
          <w:spacing w:val="-32"/>
        </w:rPr>
        <w:t xml:space="preserve"> </w:t>
      </w:r>
      <w:r w:rsidR="000456FB">
        <w:rPr>
          <w:rFonts w:ascii="Tahoma" w:hAnsi="Tahoma"/>
          <w:color w:val="221F1F"/>
        </w:rPr>
        <w:t>a</w:t>
      </w:r>
      <w:r w:rsidR="000456FB">
        <w:rPr>
          <w:rFonts w:ascii="Tahoma" w:hAnsi="Tahoma"/>
          <w:color w:val="221F1F"/>
          <w:spacing w:val="-11"/>
        </w:rPr>
        <w:t xml:space="preserve"> </w:t>
      </w:r>
      <w:r>
        <w:rPr>
          <w:rFonts w:ascii="Tahoma" w:hAnsi="Tahoma"/>
          <w:color w:val="221F1F"/>
        </w:rPr>
        <w:t xml:space="preserve">revisión       </w:t>
      </w:r>
      <w:r>
        <w:rPr>
          <w:rFonts w:ascii="Times New Roman" w:hAnsi="Times New Roman"/>
          <w:color w:val="221F1F"/>
          <w:sz w:val="30"/>
        </w:rPr>
        <w:t xml:space="preserve">□ </w:t>
      </w:r>
      <w:r w:rsidR="000456FB">
        <w:rPr>
          <w:rFonts w:ascii="Tahoma" w:hAnsi="Tahoma"/>
          <w:color w:val="221F1F"/>
        </w:rPr>
        <w:t>Rechazado</w:t>
      </w:r>
    </w:p>
    <w:p w:rsidR="00605BA9" w:rsidRDefault="00605BA9">
      <w:pPr>
        <w:pStyle w:val="Textoindependiente"/>
        <w:ind w:left="0"/>
        <w:rPr>
          <w:rFonts w:ascii="Tahoma"/>
          <w:sz w:val="28"/>
        </w:rPr>
      </w:pPr>
    </w:p>
    <w:p w:rsidR="00605BA9" w:rsidRPr="001672A9" w:rsidRDefault="000456FB">
      <w:pPr>
        <w:ind w:left="1248"/>
        <w:rPr>
          <w:rStyle w:val="Referenciaintensa"/>
        </w:rPr>
      </w:pPr>
      <w:r w:rsidRPr="001672A9">
        <w:rPr>
          <w:rStyle w:val="Referenciaintensa"/>
        </w:rPr>
        <w:t>FORMULARIO</w:t>
      </w:r>
    </w:p>
    <w:p w:rsidR="00605BA9" w:rsidRDefault="00605BA9">
      <w:pPr>
        <w:pStyle w:val="Textoindependiente"/>
        <w:spacing w:before="10"/>
        <w:ind w:left="0"/>
        <w:rPr>
          <w:rFonts w:ascii="Tahoma"/>
          <w:sz w:val="22"/>
        </w:rPr>
      </w:pPr>
    </w:p>
    <w:p w:rsidR="00605BA9" w:rsidRDefault="000456FB" w:rsidP="001672A9">
      <w:pPr>
        <w:pStyle w:val="Textoindependiente"/>
        <w:spacing w:line="220" w:lineRule="auto"/>
        <w:ind w:left="426" w:right="149" w:firstLine="283"/>
        <w:jc w:val="both"/>
        <w:rPr>
          <w:rFonts w:ascii="Tahoma" w:hAnsi="Tahoma"/>
        </w:rPr>
      </w:pPr>
      <w:r>
        <w:rPr>
          <w:b/>
          <w:color w:val="221F1F"/>
        </w:rPr>
        <w:t>Puntúe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>de</w:t>
      </w:r>
      <w:r>
        <w:rPr>
          <w:b/>
          <w:color w:val="221F1F"/>
          <w:spacing w:val="-5"/>
        </w:rPr>
        <w:t xml:space="preserve"> </w:t>
      </w:r>
      <w:r>
        <w:rPr>
          <w:b/>
          <w:color w:val="221F1F"/>
        </w:rPr>
        <w:t>0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a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10</w:t>
      </w:r>
      <w:r>
        <w:rPr>
          <w:b/>
          <w:color w:val="221F1F"/>
          <w:spacing w:val="-9"/>
        </w:rPr>
        <w:t xml:space="preserve"> </w:t>
      </w:r>
      <w:r>
        <w:rPr>
          <w:rFonts w:ascii="Tahoma" w:hAnsi="Tahoma"/>
          <w:color w:val="221F1F"/>
        </w:rPr>
        <w:t>los</w:t>
      </w:r>
      <w:r>
        <w:rPr>
          <w:rFonts w:ascii="Tahoma" w:hAnsi="Tahoma"/>
          <w:color w:val="221F1F"/>
          <w:spacing w:val="-18"/>
        </w:rPr>
        <w:t xml:space="preserve"> </w:t>
      </w:r>
      <w:r>
        <w:rPr>
          <w:rFonts w:ascii="Tahoma" w:hAnsi="Tahoma"/>
          <w:color w:val="221F1F"/>
        </w:rPr>
        <w:t>siguientes</w:t>
      </w:r>
      <w:r>
        <w:rPr>
          <w:rFonts w:ascii="Tahoma" w:hAnsi="Tahoma"/>
          <w:color w:val="221F1F"/>
          <w:spacing w:val="-16"/>
        </w:rPr>
        <w:t xml:space="preserve"> </w:t>
      </w:r>
      <w:r>
        <w:rPr>
          <w:rFonts w:ascii="Tahoma" w:hAnsi="Tahoma"/>
          <w:color w:val="221F1F"/>
        </w:rPr>
        <w:t>ítems.</w:t>
      </w:r>
      <w:r>
        <w:rPr>
          <w:rFonts w:ascii="Tahoma" w:hAnsi="Tahoma"/>
          <w:color w:val="221F1F"/>
          <w:spacing w:val="-19"/>
        </w:rPr>
        <w:t xml:space="preserve"> </w:t>
      </w:r>
      <w:r>
        <w:rPr>
          <w:rFonts w:ascii="Tahoma" w:hAnsi="Tahoma"/>
          <w:color w:val="221F1F"/>
        </w:rPr>
        <w:t>Si</w:t>
      </w:r>
      <w:r>
        <w:rPr>
          <w:rFonts w:ascii="Tahoma" w:hAnsi="Tahoma"/>
          <w:color w:val="221F1F"/>
          <w:spacing w:val="-20"/>
        </w:rPr>
        <w:t xml:space="preserve"> </w:t>
      </w:r>
      <w:r>
        <w:rPr>
          <w:rFonts w:ascii="Tahoma" w:hAnsi="Tahoma"/>
          <w:color w:val="221F1F"/>
        </w:rPr>
        <w:t>lo</w:t>
      </w:r>
      <w:r>
        <w:rPr>
          <w:rFonts w:ascii="Tahoma" w:hAnsi="Tahoma"/>
          <w:color w:val="221F1F"/>
          <w:spacing w:val="-19"/>
        </w:rPr>
        <w:t xml:space="preserve"> </w:t>
      </w:r>
      <w:r>
        <w:rPr>
          <w:rFonts w:ascii="Tahoma" w:hAnsi="Tahoma"/>
          <w:color w:val="221F1F"/>
        </w:rPr>
        <w:t>considera</w:t>
      </w:r>
      <w:r>
        <w:rPr>
          <w:rFonts w:ascii="Tahoma" w:hAnsi="Tahoma"/>
          <w:color w:val="221F1F"/>
          <w:spacing w:val="-20"/>
        </w:rPr>
        <w:t xml:space="preserve"> </w:t>
      </w:r>
      <w:r>
        <w:rPr>
          <w:rFonts w:ascii="Tahoma" w:hAnsi="Tahoma"/>
          <w:color w:val="221F1F"/>
        </w:rPr>
        <w:t>conveniente,</w:t>
      </w:r>
      <w:r>
        <w:rPr>
          <w:rFonts w:ascii="Tahoma" w:hAnsi="Tahoma"/>
          <w:color w:val="221F1F"/>
          <w:spacing w:val="-18"/>
        </w:rPr>
        <w:t xml:space="preserve"> </w:t>
      </w:r>
      <w:r>
        <w:rPr>
          <w:rFonts w:ascii="Tahoma" w:hAnsi="Tahoma"/>
          <w:color w:val="221F1F"/>
          <w:spacing w:val="-3"/>
        </w:rPr>
        <w:t>puede</w:t>
      </w:r>
      <w:r>
        <w:rPr>
          <w:rFonts w:ascii="Tahoma" w:hAnsi="Tahoma"/>
          <w:color w:val="221F1F"/>
          <w:spacing w:val="-23"/>
        </w:rPr>
        <w:t xml:space="preserve"> </w:t>
      </w:r>
      <w:r>
        <w:rPr>
          <w:rFonts w:ascii="Tahoma" w:hAnsi="Tahoma"/>
          <w:color w:val="221F1F"/>
        </w:rPr>
        <w:t>hacer</w:t>
      </w:r>
      <w:r>
        <w:rPr>
          <w:rFonts w:ascii="Tahoma" w:hAnsi="Tahoma"/>
          <w:color w:val="221F1F"/>
          <w:spacing w:val="-24"/>
        </w:rPr>
        <w:t xml:space="preserve"> </w:t>
      </w:r>
      <w:r>
        <w:rPr>
          <w:rFonts w:ascii="Tahoma" w:hAnsi="Tahoma"/>
          <w:color w:val="221F1F"/>
        </w:rPr>
        <w:t>un comentario</w:t>
      </w:r>
      <w:r>
        <w:rPr>
          <w:rFonts w:ascii="Tahoma" w:hAnsi="Tahoma"/>
          <w:color w:val="221F1F"/>
          <w:spacing w:val="-10"/>
        </w:rPr>
        <w:t xml:space="preserve"> </w:t>
      </w:r>
      <w:r>
        <w:rPr>
          <w:rFonts w:ascii="Tahoma" w:hAnsi="Tahoma"/>
          <w:color w:val="221F1F"/>
        </w:rPr>
        <w:t>después</w:t>
      </w:r>
      <w:r>
        <w:rPr>
          <w:rFonts w:ascii="Tahoma" w:hAnsi="Tahoma"/>
          <w:color w:val="221F1F"/>
          <w:spacing w:val="-7"/>
        </w:rPr>
        <w:t xml:space="preserve"> </w:t>
      </w:r>
      <w:r>
        <w:rPr>
          <w:rFonts w:ascii="Tahoma" w:hAnsi="Tahoma"/>
          <w:color w:val="221F1F"/>
        </w:rPr>
        <w:t>de</w:t>
      </w:r>
      <w:r>
        <w:rPr>
          <w:rFonts w:ascii="Tahoma" w:hAnsi="Tahoma"/>
          <w:color w:val="221F1F"/>
          <w:spacing w:val="-8"/>
        </w:rPr>
        <w:t xml:space="preserve"> </w:t>
      </w:r>
      <w:r>
        <w:rPr>
          <w:rFonts w:ascii="Tahoma" w:hAnsi="Tahoma"/>
          <w:color w:val="221F1F"/>
        </w:rPr>
        <w:t>cada</w:t>
      </w:r>
      <w:r>
        <w:rPr>
          <w:rFonts w:ascii="Tahoma" w:hAnsi="Tahoma"/>
          <w:color w:val="221F1F"/>
          <w:spacing w:val="-12"/>
        </w:rPr>
        <w:t xml:space="preserve"> </w:t>
      </w:r>
      <w:r>
        <w:rPr>
          <w:rFonts w:ascii="Tahoma" w:hAnsi="Tahoma"/>
          <w:color w:val="221F1F"/>
        </w:rPr>
        <w:t>ítem.</w:t>
      </w:r>
      <w:r>
        <w:rPr>
          <w:rFonts w:ascii="Tahoma" w:hAnsi="Tahoma"/>
          <w:color w:val="221F1F"/>
          <w:spacing w:val="-9"/>
        </w:rPr>
        <w:t xml:space="preserve"> </w:t>
      </w:r>
      <w:r>
        <w:rPr>
          <w:rFonts w:ascii="Tahoma" w:hAnsi="Tahoma"/>
          <w:color w:val="221F1F"/>
        </w:rPr>
        <w:t>Además,</w:t>
      </w:r>
      <w:r>
        <w:rPr>
          <w:rFonts w:ascii="Tahoma" w:hAnsi="Tahoma"/>
          <w:color w:val="221F1F"/>
          <w:spacing w:val="-8"/>
        </w:rPr>
        <w:t xml:space="preserve"> </w:t>
      </w:r>
      <w:r>
        <w:rPr>
          <w:rFonts w:ascii="Tahoma" w:hAnsi="Tahoma"/>
          <w:color w:val="221F1F"/>
        </w:rPr>
        <w:t>tendremos</w:t>
      </w:r>
      <w:r>
        <w:rPr>
          <w:rFonts w:ascii="Tahoma" w:hAnsi="Tahoma"/>
          <w:color w:val="221F1F"/>
          <w:spacing w:val="-8"/>
        </w:rPr>
        <w:t xml:space="preserve"> </w:t>
      </w:r>
      <w:r>
        <w:rPr>
          <w:rFonts w:ascii="Tahoma" w:hAnsi="Tahoma"/>
          <w:color w:val="221F1F"/>
        </w:rPr>
        <w:t>especialmente</w:t>
      </w:r>
      <w:r>
        <w:rPr>
          <w:rFonts w:ascii="Tahoma" w:hAnsi="Tahoma"/>
          <w:color w:val="221F1F"/>
          <w:spacing w:val="-8"/>
        </w:rPr>
        <w:t xml:space="preserve"> </w:t>
      </w:r>
      <w:r>
        <w:rPr>
          <w:rFonts w:ascii="Tahoma" w:hAnsi="Tahoma"/>
          <w:color w:val="221F1F"/>
        </w:rPr>
        <w:t>en</w:t>
      </w:r>
      <w:r>
        <w:rPr>
          <w:rFonts w:ascii="Tahoma" w:hAnsi="Tahoma"/>
          <w:color w:val="221F1F"/>
          <w:spacing w:val="-9"/>
        </w:rPr>
        <w:t xml:space="preserve"> </w:t>
      </w:r>
      <w:r>
        <w:rPr>
          <w:rFonts w:ascii="Tahoma" w:hAnsi="Tahoma"/>
          <w:color w:val="221F1F"/>
        </w:rPr>
        <w:t>cuenta</w:t>
      </w:r>
      <w:r>
        <w:rPr>
          <w:rFonts w:ascii="Tahoma" w:hAnsi="Tahoma"/>
          <w:color w:val="221F1F"/>
          <w:spacing w:val="-10"/>
        </w:rPr>
        <w:t xml:space="preserve"> </w:t>
      </w:r>
      <w:r>
        <w:rPr>
          <w:rFonts w:ascii="Tahoma" w:hAnsi="Tahoma"/>
          <w:color w:val="221F1F"/>
        </w:rPr>
        <w:t>el</w:t>
      </w:r>
      <w:r>
        <w:rPr>
          <w:rFonts w:ascii="Tahoma" w:hAnsi="Tahoma"/>
          <w:color w:val="221F1F"/>
          <w:spacing w:val="-11"/>
        </w:rPr>
        <w:t xml:space="preserve"> </w:t>
      </w:r>
      <w:r>
        <w:rPr>
          <w:rFonts w:ascii="Tahoma" w:hAnsi="Tahoma"/>
          <w:color w:val="221F1F"/>
        </w:rPr>
        <w:t>juicio que</w:t>
      </w:r>
      <w:r>
        <w:rPr>
          <w:rFonts w:ascii="Tahoma" w:hAnsi="Tahoma"/>
          <w:color w:val="221F1F"/>
          <w:spacing w:val="-8"/>
        </w:rPr>
        <w:t xml:space="preserve"> </w:t>
      </w:r>
      <w:r>
        <w:rPr>
          <w:rFonts w:ascii="Tahoma" w:hAnsi="Tahoma"/>
          <w:color w:val="221F1F"/>
        </w:rPr>
        <w:t>usted</w:t>
      </w:r>
      <w:r>
        <w:rPr>
          <w:rFonts w:ascii="Tahoma" w:hAnsi="Tahoma"/>
          <w:color w:val="221F1F"/>
          <w:spacing w:val="-10"/>
        </w:rPr>
        <w:t xml:space="preserve"> </w:t>
      </w:r>
      <w:r>
        <w:rPr>
          <w:rFonts w:ascii="Tahoma" w:hAnsi="Tahoma"/>
          <w:color w:val="221F1F"/>
        </w:rPr>
        <w:t>emita</w:t>
      </w:r>
      <w:r>
        <w:rPr>
          <w:rFonts w:ascii="Tahoma" w:hAnsi="Tahoma"/>
          <w:color w:val="221F1F"/>
          <w:spacing w:val="-6"/>
        </w:rPr>
        <w:t xml:space="preserve"> </w:t>
      </w:r>
      <w:r>
        <w:rPr>
          <w:rFonts w:ascii="Tahoma" w:hAnsi="Tahoma"/>
          <w:color w:val="221F1F"/>
        </w:rPr>
        <w:t>en</w:t>
      </w:r>
      <w:r>
        <w:rPr>
          <w:rFonts w:ascii="Tahoma" w:hAnsi="Tahoma"/>
          <w:color w:val="221F1F"/>
          <w:spacing w:val="-9"/>
        </w:rPr>
        <w:t xml:space="preserve"> </w:t>
      </w:r>
      <w:r>
        <w:rPr>
          <w:rFonts w:ascii="Tahoma" w:hAnsi="Tahoma"/>
          <w:color w:val="221F1F"/>
        </w:rPr>
        <w:t>el</w:t>
      </w:r>
      <w:r>
        <w:rPr>
          <w:rFonts w:ascii="Tahoma" w:hAnsi="Tahoma"/>
          <w:color w:val="221F1F"/>
          <w:spacing w:val="-7"/>
        </w:rPr>
        <w:t xml:space="preserve"> </w:t>
      </w:r>
      <w:r>
        <w:rPr>
          <w:rFonts w:ascii="Tahoma" w:hAnsi="Tahoma"/>
          <w:color w:val="221F1F"/>
        </w:rPr>
        <w:t>apartado</w:t>
      </w:r>
      <w:r>
        <w:rPr>
          <w:rFonts w:ascii="Tahoma" w:hAnsi="Tahoma"/>
          <w:color w:val="221F1F"/>
          <w:spacing w:val="-8"/>
        </w:rPr>
        <w:t xml:space="preserve"> </w:t>
      </w:r>
      <w:r>
        <w:rPr>
          <w:rFonts w:ascii="Tahoma" w:hAnsi="Tahoma"/>
          <w:color w:val="221F1F"/>
        </w:rPr>
        <w:t>“Valoración</w:t>
      </w:r>
      <w:r>
        <w:rPr>
          <w:rFonts w:ascii="Tahoma" w:hAnsi="Tahoma"/>
          <w:color w:val="221F1F"/>
          <w:spacing w:val="-6"/>
        </w:rPr>
        <w:t xml:space="preserve"> </w:t>
      </w:r>
      <w:r>
        <w:rPr>
          <w:rFonts w:ascii="Tahoma" w:hAnsi="Tahoma"/>
          <w:color w:val="221F1F"/>
        </w:rPr>
        <w:t>y</w:t>
      </w:r>
      <w:r>
        <w:rPr>
          <w:rFonts w:ascii="Tahoma" w:hAnsi="Tahoma"/>
          <w:color w:val="221F1F"/>
          <w:spacing w:val="-7"/>
        </w:rPr>
        <w:t xml:space="preserve"> </w:t>
      </w:r>
      <w:r>
        <w:rPr>
          <w:rFonts w:ascii="Tahoma" w:hAnsi="Tahoma"/>
          <w:color w:val="221F1F"/>
        </w:rPr>
        <w:t>comentarios</w:t>
      </w:r>
      <w:r>
        <w:rPr>
          <w:rFonts w:ascii="Tahoma" w:hAnsi="Tahoma"/>
          <w:color w:val="221F1F"/>
          <w:spacing w:val="-7"/>
        </w:rPr>
        <w:t xml:space="preserve"> </w:t>
      </w:r>
      <w:r>
        <w:rPr>
          <w:rFonts w:ascii="Tahoma" w:hAnsi="Tahoma"/>
          <w:color w:val="221F1F"/>
        </w:rPr>
        <w:t>para</w:t>
      </w:r>
      <w:r>
        <w:rPr>
          <w:rFonts w:ascii="Tahoma" w:hAnsi="Tahoma"/>
          <w:color w:val="221F1F"/>
          <w:spacing w:val="-10"/>
        </w:rPr>
        <w:t xml:space="preserve"> </w:t>
      </w:r>
      <w:r>
        <w:rPr>
          <w:rFonts w:ascii="Tahoma" w:hAnsi="Tahoma"/>
          <w:color w:val="221F1F"/>
        </w:rPr>
        <w:t>el</w:t>
      </w:r>
      <w:r>
        <w:rPr>
          <w:rFonts w:ascii="Tahoma" w:hAnsi="Tahoma"/>
          <w:color w:val="221F1F"/>
          <w:spacing w:val="-7"/>
        </w:rPr>
        <w:t xml:space="preserve"> </w:t>
      </w:r>
      <w:r>
        <w:rPr>
          <w:rFonts w:ascii="Tahoma" w:hAnsi="Tahoma"/>
          <w:color w:val="221F1F"/>
        </w:rPr>
        <w:t>autor”.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título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representa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adecuadamente</w:t>
      </w:r>
      <w:r>
        <w:rPr>
          <w:rFonts w:ascii="Tahoma" w:hAnsi="Tahoma"/>
          <w:color w:val="221F1F"/>
          <w:spacing w:val="-9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1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contenido</w:t>
      </w:r>
      <w:r>
        <w:rPr>
          <w:rFonts w:ascii="Tahoma" w:hAnsi="Tahoma"/>
          <w:color w:val="221F1F"/>
          <w:spacing w:val="-1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al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que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se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refiere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artículo: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 w:rsidR="001672A9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título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incluye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mayor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número</w:t>
      </w:r>
      <w:r>
        <w:rPr>
          <w:rFonts w:ascii="Tahoma" w:hAnsi="Tahoma"/>
          <w:color w:val="221F1F"/>
          <w:spacing w:val="-1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posible</w:t>
      </w:r>
      <w:r>
        <w:rPr>
          <w:rFonts w:ascii="Tahoma" w:hAnsi="Tahoma"/>
          <w:color w:val="221F1F"/>
          <w:spacing w:val="-1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</w:t>
      </w:r>
      <w:r>
        <w:rPr>
          <w:rFonts w:ascii="Tahoma" w:hAnsi="Tahoma"/>
          <w:color w:val="221F1F"/>
          <w:spacing w:val="-9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palabras</w:t>
      </w:r>
      <w:r>
        <w:rPr>
          <w:rFonts w:ascii="Tahoma" w:hAnsi="Tahoma"/>
          <w:color w:val="221F1F"/>
          <w:spacing w:val="-1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clave</w:t>
      </w:r>
      <w:r>
        <w:rPr>
          <w:rFonts w:ascii="Tahoma" w:hAnsi="Tahoma"/>
          <w:color w:val="221F1F"/>
          <w:spacing w:val="-9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para</w:t>
      </w:r>
      <w:r>
        <w:rPr>
          <w:rFonts w:ascii="Tahoma" w:hAnsi="Tahoma"/>
          <w:color w:val="221F1F"/>
          <w:spacing w:val="-1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facilitar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su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posterior indización:</w:t>
      </w:r>
      <w:r>
        <w:rPr>
          <w:rFonts w:ascii="Tahoma" w:hAnsi="Tahoma"/>
          <w:color w:val="221F1F"/>
          <w:spacing w:val="-4"/>
          <w:sz w:val="18"/>
        </w:rPr>
        <w:t xml:space="preserve"> </w:t>
      </w:r>
      <w:r w:rsidR="001672A9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resumen</w:t>
      </w:r>
      <w:r>
        <w:rPr>
          <w:rFonts w:ascii="Tahoma" w:hAnsi="Tahoma"/>
          <w:color w:val="221F1F"/>
          <w:spacing w:val="-2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representa</w:t>
      </w:r>
      <w:r>
        <w:rPr>
          <w:rFonts w:ascii="Tahoma" w:hAnsi="Tahoma"/>
          <w:color w:val="221F1F"/>
          <w:spacing w:val="-2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correctamente</w:t>
      </w:r>
      <w:r>
        <w:rPr>
          <w:rFonts w:ascii="Tahoma" w:hAnsi="Tahoma"/>
          <w:color w:val="221F1F"/>
          <w:spacing w:val="-2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la</w:t>
      </w:r>
      <w:r>
        <w:rPr>
          <w:rFonts w:ascii="Tahoma" w:hAnsi="Tahoma"/>
          <w:color w:val="221F1F"/>
          <w:spacing w:val="-27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información</w:t>
      </w:r>
      <w:r>
        <w:rPr>
          <w:rFonts w:ascii="Tahoma" w:hAnsi="Tahoma"/>
          <w:color w:val="221F1F"/>
          <w:spacing w:val="-2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cualitativa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contenida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en</w:t>
      </w:r>
      <w:r>
        <w:rPr>
          <w:rFonts w:ascii="Tahoma" w:hAnsi="Tahoma"/>
          <w:color w:val="221F1F"/>
          <w:spacing w:val="-2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22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docu</w:t>
      </w:r>
      <w:r>
        <w:rPr>
          <w:rFonts w:ascii="Tahoma" w:hAnsi="Tahoma"/>
          <w:color w:val="221F1F"/>
          <w:sz w:val="18"/>
        </w:rPr>
        <w:t>mento:</w:t>
      </w:r>
      <w:r>
        <w:rPr>
          <w:rFonts w:ascii="Tahoma" w:hAnsi="Tahoma"/>
          <w:color w:val="221F1F"/>
          <w:spacing w:val="-4"/>
          <w:sz w:val="18"/>
        </w:rPr>
        <w:t xml:space="preserve"> </w:t>
      </w:r>
      <w:r w:rsidR="001672A9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La</w:t>
      </w:r>
      <w:r>
        <w:rPr>
          <w:rFonts w:ascii="Tahoma" w:hAnsi="Tahoma"/>
          <w:color w:val="221F1F"/>
          <w:spacing w:val="-1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lista</w:t>
      </w:r>
      <w:r>
        <w:rPr>
          <w:rFonts w:ascii="Tahoma" w:hAnsi="Tahoma"/>
          <w:color w:val="221F1F"/>
          <w:spacing w:val="-1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</w:t>
      </w:r>
      <w:r>
        <w:rPr>
          <w:rFonts w:ascii="Tahoma" w:hAnsi="Tahoma"/>
          <w:color w:val="221F1F"/>
          <w:spacing w:val="-1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palabras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clave</w:t>
      </w:r>
      <w:r>
        <w:rPr>
          <w:rFonts w:ascii="Tahoma" w:hAnsi="Tahoma"/>
          <w:color w:val="221F1F"/>
          <w:spacing w:val="-1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enumera</w:t>
      </w:r>
      <w:r>
        <w:rPr>
          <w:rFonts w:ascii="Tahoma" w:hAnsi="Tahoma"/>
          <w:color w:val="221F1F"/>
          <w:spacing w:val="-1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adecuadamente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las</w:t>
      </w:r>
      <w:r>
        <w:rPr>
          <w:rFonts w:ascii="Tahoma" w:hAnsi="Tahoma"/>
          <w:color w:val="221F1F"/>
          <w:spacing w:val="-1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cuestiones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tratadas: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4"/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27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trabajo</w:t>
      </w:r>
      <w:r>
        <w:rPr>
          <w:rFonts w:ascii="Tahoma" w:hAnsi="Tahoma"/>
          <w:color w:val="221F1F"/>
          <w:spacing w:val="-2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es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original.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Queda</w:t>
      </w:r>
      <w:r>
        <w:rPr>
          <w:rFonts w:ascii="Tahoma" w:hAnsi="Tahoma"/>
          <w:color w:val="221F1F"/>
          <w:spacing w:val="-27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claro</w:t>
      </w:r>
      <w:r>
        <w:rPr>
          <w:rFonts w:ascii="Tahoma" w:hAnsi="Tahoma"/>
          <w:color w:val="221F1F"/>
          <w:spacing w:val="-2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en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qué</w:t>
      </w:r>
      <w:r>
        <w:rPr>
          <w:rFonts w:ascii="Tahoma" w:hAnsi="Tahoma"/>
          <w:color w:val="221F1F"/>
          <w:spacing w:val="-2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se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diferencia</w:t>
      </w:r>
      <w:r>
        <w:rPr>
          <w:rFonts w:ascii="Tahoma" w:hAnsi="Tahoma"/>
          <w:color w:val="221F1F"/>
          <w:spacing w:val="-2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</w:t>
      </w:r>
      <w:r>
        <w:rPr>
          <w:rFonts w:ascii="Tahoma" w:hAnsi="Tahoma"/>
          <w:color w:val="221F1F"/>
          <w:spacing w:val="-2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estudios</w:t>
      </w:r>
      <w:r>
        <w:rPr>
          <w:rFonts w:ascii="Tahoma" w:hAnsi="Tahoma"/>
          <w:color w:val="221F1F"/>
          <w:spacing w:val="-2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previos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y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qué</w:t>
      </w:r>
      <w:r>
        <w:rPr>
          <w:rFonts w:ascii="Tahoma" w:hAnsi="Tahoma"/>
          <w:color w:val="221F1F"/>
          <w:spacing w:val="-22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apor</w:t>
      </w:r>
      <w:r>
        <w:rPr>
          <w:rFonts w:ascii="Tahoma" w:hAnsi="Tahoma"/>
          <w:color w:val="221F1F"/>
          <w:sz w:val="18"/>
        </w:rPr>
        <w:t>ta a lo ya publicado:</w:t>
      </w:r>
      <w:r>
        <w:rPr>
          <w:rFonts w:ascii="Tahoma" w:hAnsi="Tahoma"/>
          <w:color w:val="221F1F"/>
          <w:spacing w:val="-21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...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4"/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El trabajo es significativo y relevante:</w:t>
      </w:r>
      <w:r>
        <w:rPr>
          <w:rFonts w:ascii="Tahoma" w:hAnsi="Tahoma"/>
          <w:color w:val="221F1F"/>
          <w:spacing w:val="-23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4"/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El trabajo presenta claramente sus objetivos:</w:t>
      </w:r>
      <w:r>
        <w:rPr>
          <w:rFonts w:ascii="Tahoma" w:hAnsi="Tahoma"/>
          <w:color w:val="221F1F"/>
          <w:spacing w:val="-29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4"/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lastRenderedPageBreak/>
        <w:t>Los</w:t>
      </w:r>
      <w:r>
        <w:rPr>
          <w:rFonts w:ascii="Tahoma" w:hAnsi="Tahoma"/>
          <w:color w:val="221F1F"/>
          <w:spacing w:val="-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contenidos</w:t>
      </w:r>
      <w:r>
        <w:rPr>
          <w:rFonts w:ascii="Tahoma" w:hAnsi="Tahoma"/>
          <w:color w:val="221F1F"/>
          <w:spacing w:val="-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del</w:t>
      </w:r>
      <w:r>
        <w:rPr>
          <w:rFonts w:ascii="Tahoma" w:hAnsi="Tahoma"/>
          <w:color w:val="221F1F"/>
          <w:spacing w:val="-7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trabajo</w:t>
      </w:r>
      <w:r>
        <w:rPr>
          <w:rFonts w:ascii="Tahoma" w:hAnsi="Tahoma"/>
          <w:color w:val="221F1F"/>
          <w:spacing w:val="-7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se</w:t>
      </w:r>
      <w:r>
        <w:rPr>
          <w:rFonts w:ascii="Tahoma" w:hAnsi="Tahoma"/>
          <w:color w:val="221F1F"/>
          <w:spacing w:val="-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adecúan</w:t>
      </w:r>
      <w:r>
        <w:rPr>
          <w:rFonts w:ascii="Tahoma" w:hAnsi="Tahoma"/>
          <w:color w:val="221F1F"/>
          <w:spacing w:val="-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los</w:t>
      </w:r>
      <w:r>
        <w:rPr>
          <w:rFonts w:ascii="Tahoma" w:hAnsi="Tahoma"/>
          <w:color w:val="221F1F"/>
          <w:spacing w:val="-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objetivos</w:t>
      </w:r>
      <w:r>
        <w:rPr>
          <w:rFonts w:ascii="Tahoma" w:hAnsi="Tahoma"/>
          <w:color w:val="221F1F"/>
          <w:spacing w:val="-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enunciados:</w:t>
      </w:r>
      <w:r>
        <w:rPr>
          <w:rFonts w:ascii="Tahoma" w:hAnsi="Tahoma"/>
          <w:color w:val="221F1F"/>
          <w:spacing w:val="-7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4"/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artículo</w:t>
      </w:r>
      <w:r>
        <w:rPr>
          <w:rFonts w:ascii="Tahoma" w:hAnsi="Tahoma"/>
          <w:color w:val="221F1F"/>
          <w:spacing w:val="-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desarrolla</w:t>
      </w:r>
      <w:r>
        <w:rPr>
          <w:rFonts w:ascii="Tahoma" w:hAnsi="Tahoma"/>
          <w:color w:val="221F1F"/>
          <w:spacing w:val="-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un</w:t>
      </w:r>
      <w:r>
        <w:rPr>
          <w:rFonts w:ascii="Tahoma" w:hAnsi="Tahoma"/>
          <w:color w:val="221F1F"/>
          <w:spacing w:val="-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hilo</w:t>
      </w:r>
      <w:r>
        <w:rPr>
          <w:rFonts w:ascii="Tahoma" w:hAnsi="Tahoma"/>
          <w:color w:val="221F1F"/>
          <w:spacing w:val="-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argumental</w:t>
      </w:r>
      <w:r>
        <w:rPr>
          <w:rFonts w:ascii="Tahoma" w:hAnsi="Tahoma"/>
          <w:color w:val="221F1F"/>
          <w:spacing w:val="-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continuo,</w:t>
      </w:r>
      <w:r>
        <w:rPr>
          <w:rFonts w:ascii="Tahoma" w:hAnsi="Tahoma"/>
          <w:color w:val="221F1F"/>
          <w:spacing w:val="-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claro</w:t>
      </w:r>
      <w:r>
        <w:rPr>
          <w:rFonts w:ascii="Tahoma" w:hAnsi="Tahoma"/>
          <w:color w:val="221F1F"/>
          <w:spacing w:val="-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y</w:t>
      </w:r>
      <w:r>
        <w:rPr>
          <w:rFonts w:ascii="Tahoma" w:hAnsi="Tahoma"/>
          <w:color w:val="221F1F"/>
          <w:spacing w:val="-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ordenado:</w:t>
      </w:r>
      <w:r>
        <w:rPr>
          <w:rFonts w:ascii="Tahoma" w:hAnsi="Tahoma"/>
          <w:color w:val="221F1F"/>
          <w:spacing w:val="-35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Las</w:t>
      </w:r>
      <w:r>
        <w:rPr>
          <w:rFonts w:ascii="Tahoma" w:hAnsi="Tahoma"/>
          <w:color w:val="221F1F"/>
          <w:spacing w:val="-3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conclusiones</w:t>
      </w:r>
      <w:r>
        <w:rPr>
          <w:rFonts w:ascii="Tahoma" w:hAnsi="Tahoma"/>
          <w:color w:val="221F1F"/>
          <w:spacing w:val="-3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del</w:t>
      </w:r>
      <w:r>
        <w:rPr>
          <w:rFonts w:ascii="Tahoma" w:hAnsi="Tahoma"/>
          <w:color w:val="221F1F"/>
          <w:spacing w:val="-3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artículo</w:t>
      </w:r>
      <w:r>
        <w:rPr>
          <w:rFonts w:ascii="Tahoma" w:hAnsi="Tahoma"/>
          <w:color w:val="221F1F"/>
          <w:spacing w:val="-3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se</w:t>
      </w:r>
      <w:r>
        <w:rPr>
          <w:rFonts w:ascii="Tahoma" w:hAnsi="Tahoma"/>
          <w:color w:val="221F1F"/>
          <w:spacing w:val="-3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encuentran</w:t>
      </w:r>
      <w:r>
        <w:rPr>
          <w:rFonts w:ascii="Tahoma" w:hAnsi="Tahoma"/>
          <w:color w:val="221F1F"/>
          <w:spacing w:val="-29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adecuadamente</w:t>
      </w:r>
      <w:r>
        <w:rPr>
          <w:rFonts w:ascii="Tahoma" w:hAnsi="Tahoma"/>
          <w:color w:val="221F1F"/>
          <w:spacing w:val="-3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argumentadas</w:t>
      </w:r>
      <w:r>
        <w:rPr>
          <w:rFonts w:ascii="Tahoma" w:hAnsi="Tahoma"/>
          <w:color w:val="221F1F"/>
          <w:spacing w:val="-2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y</w:t>
      </w:r>
      <w:r>
        <w:rPr>
          <w:rFonts w:ascii="Tahoma" w:hAnsi="Tahoma"/>
          <w:color w:val="221F1F"/>
          <w:spacing w:val="-3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justifica- das:</w:t>
      </w:r>
      <w:r>
        <w:rPr>
          <w:rFonts w:ascii="Tahoma" w:hAnsi="Tahoma"/>
          <w:color w:val="221F1F"/>
          <w:spacing w:val="-4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autor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muestra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dominio</w:t>
      </w:r>
      <w:r>
        <w:rPr>
          <w:rFonts w:ascii="Tahoma" w:hAnsi="Tahoma"/>
          <w:color w:val="221F1F"/>
          <w:spacing w:val="-9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del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tema,</w:t>
      </w:r>
      <w:r>
        <w:rPr>
          <w:rFonts w:ascii="Tahoma" w:hAnsi="Tahoma"/>
          <w:color w:val="221F1F"/>
          <w:spacing w:val="-9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y</w:t>
      </w:r>
      <w:r>
        <w:rPr>
          <w:rFonts w:ascii="Tahoma" w:hAnsi="Tahoma"/>
          <w:color w:val="221F1F"/>
          <w:spacing w:val="-1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lo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acredita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con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una</w:t>
      </w:r>
      <w:r>
        <w:rPr>
          <w:rFonts w:ascii="Tahoma" w:hAnsi="Tahoma"/>
          <w:color w:val="221F1F"/>
          <w:spacing w:val="-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discusión</w:t>
      </w:r>
      <w:r>
        <w:rPr>
          <w:rFonts w:ascii="Tahoma" w:hAnsi="Tahoma"/>
          <w:color w:val="221F1F"/>
          <w:spacing w:val="-9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directa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con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la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bi- bliografía relevante:</w:t>
      </w:r>
      <w:r>
        <w:rPr>
          <w:rFonts w:ascii="Tahoma" w:hAnsi="Tahoma"/>
          <w:color w:val="221F1F"/>
          <w:spacing w:val="-9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Las</w:t>
      </w:r>
      <w:r>
        <w:rPr>
          <w:rFonts w:ascii="Tahoma" w:hAnsi="Tahoma"/>
          <w:color w:val="221F1F"/>
          <w:spacing w:val="-1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referencias</w:t>
      </w:r>
      <w:r>
        <w:rPr>
          <w:rFonts w:ascii="Tahoma" w:hAnsi="Tahoma"/>
          <w:color w:val="221F1F"/>
          <w:spacing w:val="-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bibliográficas</w:t>
      </w:r>
      <w:r>
        <w:rPr>
          <w:rFonts w:ascii="Tahoma" w:hAnsi="Tahoma"/>
          <w:color w:val="221F1F"/>
          <w:spacing w:val="-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se</w:t>
      </w:r>
      <w:r>
        <w:rPr>
          <w:rFonts w:ascii="Tahoma" w:hAnsi="Tahoma"/>
          <w:color w:val="221F1F"/>
          <w:spacing w:val="-1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encuentran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debidamente</w:t>
      </w:r>
      <w:r>
        <w:rPr>
          <w:rFonts w:ascii="Tahoma" w:hAnsi="Tahoma"/>
          <w:color w:val="221F1F"/>
          <w:spacing w:val="-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actualizadas:</w:t>
      </w:r>
      <w:r>
        <w:rPr>
          <w:rFonts w:ascii="Tahoma" w:hAnsi="Tahoma"/>
          <w:color w:val="221F1F"/>
          <w:spacing w:val="-9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Las ediciones utilizadas son de reconocida solvencia académica:</w:t>
      </w:r>
      <w:r>
        <w:rPr>
          <w:rFonts w:ascii="Tahoma" w:hAnsi="Tahoma"/>
          <w:color w:val="221F1F"/>
          <w:spacing w:val="-38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45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Se</w:t>
      </w:r>
      <w:r>
        <w:rPr>
          <w:rFonts w:ascii="Tahoma" w:hAnsi="Tahoma"/>
          <w:color w:val="221F1F"/>
          <w:spacing w:val="-2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reconocen</w:t>
      </w:r>
      <w:r>
        <w:rPr>
          <w:rFonts w:ascii="Tahoma" w:hAnsi="Tahoma"/>
          <w:color w:val="221F1F"/>
          <w:spacing w:val="-2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</w:t>
      </w:r>
      <w:r>
        <w:rPr>
          <w:rFonts w:ascii="Tahoma" w:hAnsi="Tahoma"/>
          <w:color w:val="221F1F"/>
          <w:spacing w:val="-2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manera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clara</w:t>
      </w:r>
      <w:r>
        <w:rPr>
          <w:rFonts w:ascii="Tahoma" w:hAnsi="Tahoma"/>
          <w:color w:val="221F1F"/>
          <w:spacing w:val="-2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ante</w:t>
      </w:r>
      <w:r>
        <w:rPr>
          <w:rFonts w:ascii="Tahoma" w:hAnsi="Tahoma"/>
          <w:color w:val="221F1F"/>
          <w:spacing w:val="-2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el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lector</w:t>
      </w:r>
      <w:r>
        <w:rPr>
          <w:rFonts w:ascii="Tahoma" w:hAnsi="Tahoma"/>
          <w:color w:val="221F1F"/>
          <w:spacing w:val="-2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las</w:t>
      </w:r>
      <w:r>
        <w:rPr>
          <w:rFonts w:ascii="Tahoma" w:hAnsi="Tahoma"/>
          <w:color w:val="221F1F"/>
          <w:spacing w:val="-2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ideas</w:t>
      </w:r>
      <w:r>
        <w:rPr>
          <w:rFonts w:ascii="Tahoma" w:hAnsi="Tahoma"/>
          <w:color w:val="221F1F"/>
          <w:spacing w:val="-2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o</w:t>
      </w:r>
      <w:r>
        <w:rPr>
          <w:rFonts w:ascii="Tahoma" w:hAnsi="Tahoma"/>
          <w:color w:val="221F1F"/>
          <w:spacing w:val="-2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perspectivas</w:t>
      </w:r>
      <w:r>
        <w:rPr>
          <w:rFonts w:ascii="Tahoma" w:hAnsi="Tahoma"/>
          <w:color w:val="221F1F"/>
          <w:spacing w:val="-22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que</w:t>
      </w:r>
      <w:r>
        <w:rPr>
          <w:rFonts w:ascii="Tahoma" w:hAnsi="Tahoma"/>
          <w:color w:val="221F1F"/>
          <w:spacing w:val="-24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se</w:t>
      </w:r>
      <w:r>
        <w:rPr>
          <w:rFonts w:ascii="Tahoma" w:hAnsi="Tahoma"/>
          <w:color w:val="221F1F"/>
          <w:spacing w:val="-23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han</w:t>
      </w:r>
      <w:r>
        <w:rPr>
          <w:rFonts w:ascii="Tahoma" w:hAnsi="Tahoma"/>
          <w:color w:val="221F1F"/>
          <w:spacing w:val="-25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toma- do de otras fuentes:</w:t>
      </w:r>
      <w:r>
        <w:rPr>
          <w:rFonts w:ascii="Tahoma" w:hAnsi="Tahoma"/>
          <w:color w:val="221F1F"/>
          <w:spacing w:val="-15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..</w:t>
      </w:r>
    </w:p>
    <w:p w:rsidR="00605BA9" w:rsidRDefault="000456FB" w:rsidP="00140B45">
      <w:pPr>
        <w:pStyle w:val="Prrafodelista"/>
        <w:numPr>
          <w:ilvl w:val="0"/>
          <w:numId w:val="2"/>
        </w:numPr>
        <w:tabs>
          <w:tab w:val="left" w:pos="1614"/>
        </w:tabs>
        <w:spacing w:before="120"/>
        <w:rPr>
          <w:rFonts w:ascii="Tahoma" w:hAnsi="Tahoma"/>
          <w:sz w:val="18"/>
        </w:rPr>
      </w:pPr>
      <w:r>
        <w:rPr>
          <w:rFonts w:ascii="Tahoma" w:hAnsi="Tahoma"/>
          <w:color w:val="221F1F"/>
          <w:sz w:val="18"/>
        </w:rPr>
        <w:t>La</w:t>
      </w:r>
      <w:r>
        <w:rPr>
          <w:rFonts w:ascii="Tahoma" w:hAnsi="Tahoma"/>
          <w:color w:val="221F1F"/>
          <w:spacing w:val="-9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pulcritud</w:t>
      </w:r>
      <w:r>
        <w:rPr>
          <w:rFonts w:ascii="Tahoma" w:hAnsi="Tahoma"/>
          <w:color w:val="221F1F"/>
          <w:spacing w:val="-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formal</w:t>
      </w:r>
      <w:r>
        <w:rPr>
          <w:rFonts w:ascii="Tahoma" w:hAnsi="Tahoma"/>
          <w:color w:val="221F1F"/>
          <w:spacing w:val="-6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y</w:t>
      </w:r>
      <w:r>
        <w:rPr>
          <w:rFonts w:ascii="Tahoma" w:hAnsi="Tahoma"/>
          <w:color w:val="221F1F"/>
          <w:spacing w:val="-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la</w:t>
      </w:r>
      <w:r>
        <w:rPr>
          <w:rFonts w:ascii="Tahoma" w:hAnsi="Tahoma"/>
          <w:color w:val="221F1F"/>
          <w:spacing w:val="-7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claridad</w:t>
      </w:r>
      <w:r>
        <w:rPr>
          <w:rFonts w:ascii="Tahoma" w:hAnsi="Tahoma"/>
          <w:color w:val="221F1F"/>
          <w:spacing w:val="-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prosística</w:t>
      </w:r>
      <w:r>
        <w:rPr>
          <w:rFonts w:ascii="Tahoma" w:hAnsi="Tahoma"/>
          <w:color w:val="221F1F"/>
          <w:spacing w:val="-8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del</w:t>
      </w:r>
      <w:r>
        <w:rPr>
          <w:rFonts w:ascii="Tahoma" w:hAnsi="Tahoma"/>
          <w:color w:val="221F1F"/>
          <w:spacing w:val="-10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manuscrito</w:t>
      </w:r>
      <w:r>
        <w:rPr>
          <w:rFonts w:ascii="Tahoma" w:hAnsi="Tahoma"/>
          <w:color w:val="221F1F"/>
          <w:spacing w:val="-7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son</w:t>
      </w:r>
      <w:r>
        <w:rPr>
          <w:rFonts w:ascii="Tahoma" w:hAnsi="Tahoma"/>
          <w:color w:val="221F1F"/>
          <w:spacing w:val="-11"/>
          <w:sz w:val="18"/>
        </w:rPr>
        <w:t xml:space="preserve"> </w:t>
      </w:r>
      <w:r>
        <w:rPr>
          <w:rFonts w:ascii="Tahoma" w:hAnsi="Tahoma"/>
          <w:color w:val="221F1F"/>
          <w:sz w:val="18"/>
        </w:rPr>
        <w:t>adecuadas:</w:t>
      </w:r>
      <w:r>
        <w:rPr>
          <w:rFonts w:ascii="Tahoma" w:hAnsi="Tahoma"/>
          <w:color w:val="221F1F"/>
          <w:spacing w:val="-7"/>
          <w:sz w:val="18"/>
        </w:rPr>
        <w:t xml:space="preserve"> </w:t>
      </w:r>
      <w:r w:rsidR="00140B45">
        <w:rPr>
          <w:rFonts w:ascii="Tahoma" w:hAnsi="Tahoma"/>
          <w:color w:val="221F1F"/>
          <w:sz w:val="18"/>
        </w:rPr>
        <w:t>…</w:t>
      </w:r>
      <w:r>
        <w:rPr>
          <w:rFonts w:ascii="Tahoma" w:hAnsi="Tahoma"/>
          <w:color w:val="221F1F"/>
          <w:sz w:val="18"/>
        </w:rPr>
        <w:t>…….</w:t>
      </w:r>
    </w:p>
    <w:p w:rsidR="00605BA9" w:rsidRDefault="00605BA9" w:rsidP="001672A9">
      <w:pPr>
        <w:pStyle w:val="Textoindependiente"/>
        <w:spacing w:before="10"/>
        <w:ind w:left="0"/>
        <w:rPr>
          <w:rFonts w:ascii="Tahoma"/>
          <w:sz w:val="31"/>
        </w:rPr>
      </w:pPr>
    </w:p>
    <w:p w:rsidR="00605BA9" w:rsidRDefault="000456FB" w:rsidP="001672A9">
      <w:pPr>
        <w:pStyle w:val="Textoindependiente"/>
        <w:ind w:left="1227"/>
        <w:rPr>
          <w:b/>
        </w:rPr>
      </w:pPr>
      <w:r>
        <w:rPr>
          <w:b/>
          <w:color w:val="221F1F"/>
          <w:w w:val="105"/>
        </w:rPr>
        <w:t>VALORA</w:t>
      </w:r>
      <w:r w:rsidR="00140B45">
        <w:rPr>
          <w:b/>
          <w:color w:val="221F1F"/>
          <w:w w:val="105"/>
        </w:rPr>
        <w:t>CIÓN Y COMENTARIOS PARA EL AUTOR</w:t>
      </w:r>
    </w:p>
    <w:p w:rsidR="00605BA9" w:rsidRDefault="00605BA9" w:rsidP="001672A9">
      <w:pPr>
        <w:pStyle w:val="Textoindependiente"/>
        <w:spacing w:before="9"/>
        <w:ind w:left="0"/>
        <w:rPr>
          <w:b/>
          <w:sz w:val="19"/>
        </w:rPr>
      </w:pPr>
    </w:p>
    <w:p w:rsidR="00605BA9" w:rsidRDefault="00605BA9">
      <w:pPr>
        <w:ind w:left="100"/>
        <w:rPr>
          <w:rFonts w:ascii="Arial"/>
          <w:sz w:val="16"/>
        </w:rPr>
      </w:pPr>
    </w:p>
    <w:sectPr w:rsidR="00605BA9" w:rsidSect="001672A9">
      <w:footerReference w:type="default" r:id="rId8"/>
      <w:pgSz w:w="9650" w:h="1362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336" w:rsidRDefault="00796336" w:rsidP="00140B45">
      <w:r>
        <w:separator/>
      </w:r>
    </w:p>
  </w:endnote>
  <w:endnote w:type="continuationSeparator" w:id="0">
    <w:p w:rsidR="00796336" w:rsidRDefault="00796336" w:rsidP="0014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021944"/>
      <w:docPartObj>
        <w:docPartGallery w:val="Page Numbers (Bottom of Page)"/>
        <w:docPartUnique/>
      </w:docPartObj>
    </w:sdtPr>
    <w:sdtEndPr/>
    <w:sdtContent>
      <w:p w:rsidR="00140B45" w:rsidRDefault="00140B4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ABC" w:rsidRPr="00F53ABC">
          <w:rPr>
            <w:noProof/>
            <w:lang w:val="es-ES"/>
          </w:rPr>
          <w:t>1</w:t>
        </w:r>
        <w:r>
          <w:fldChar w:fldCharType="end"/>
        </w:r>
      </w:p>
    </w:sdtContent>
  </w:sdt>
  <w:p w:rsidR="00140B45" w:rsidRDefault="00140B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336" w:rsidRDefault="00796336" w:rsidP="00140B45">
      <w:r>
        <w:separator/>
      </w:r>
    </w:p>
  </w:footnote>
  <w:footnote w:type="continuationSeparator" w:id="0">
    <w:p w:rsidR="00796336" w:rsidRDefault="00796336" w:rsidP="0014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38B"/>
    <w:multiLevelType w:val="hybridMultilevel"/>
    <w:tmpl w:val="03762AF0"/>
    <w:lvl w:ilvl="0" w:tplc="7EF0263A">
      <w:start w:val="1"/>
      <w:numFmt w:val="decimal"/>
      <w:lvlText w:val="%1."/>
      <w:lvlJc w:val="left"/>
      <w:pPr>
        <w:ind w:left="1108" w:hanging="399"/>
        <w:jc w:val="left"/>
      </w:pPr>
      <w:rPr>
        <w:rFonts w:ascii="Lucida Sans" w:eastAsia="Lucida Sans" w:hAnsi="Lucida Sans" w:cs="Lucida Sans" w:hint="default"/>
        <w:color w:val="221F1F"/>
        <w:w w:val="113"/>
        <w:sz w:val="18"/>
        <w:szCs w:val="18"/>
        <w:lang w:val="pt-PT" w:eastAsia="pt-PT" w:bidi="pt-PT"/>
      </w:rPr>
    </w:lvl>
    <w:lvl w:ilvl="1" w:tplc="0A92CC46">
      <w:numFmt w:val="bullet"/>
      <w:lvlText w:val="•"/>
      <w:lvlJc w:val="left"/>
      <w:pPr>
        <w:ind w:left="1104" w:hanging="399"/>
      </w:pPr>
      <w:rPr>
        <w:rFonts w:hint="default"/>
        <w:lang w:val="pt-PT" w:eastAsia="pt-PT" w:bidi="pt-PT"/>
      </w:rPr>
    </w:lvl>
    <w:lvl w:ilvl="2" w:tplc="3E5CC186">
      <w:numFmt w:val="bullet"/>
      <w:lvlText w:val="•"/>
      <w:lvlJc w:val="left"/>
      <w:pPr>
        <w:ind w:left="1852" w:hanging="399"/>
      </w:pPr>
      <w:rPr>
        <w:rFonts w:hint="default"/>
        <w:lang w:val="pt-PT" w:eastAsia="pt-PT" w:bidi="pt-PT"/>
      </w:rPr>
    </w:lvl>
    <w:lvl w:ilvl="3" w:tplc="B7D4EC7C">
      <w:numFmt w:val="bullet"/>
      <w:lvlText w:val="•"/>
      <w:lvlJc w:val="left"/>
      <w:pPr>
        <w:ind w:left="2601" w:hanging="399"/>
      </w:pPr>
      <w:rPr>
        <w:rFonts w:hint="default"/>
        <w:lang w:val="pt-PT" w:eastAsia="pt-PT" w:bidi="pt-PT"/>
      </w:rPr>
    </w:lvl>
    <w:lvl w:ilvl="4" w:tplc="1910F5FA">
      <w:numFmt w:val="bullet"/>
      <w:lvlText w:val="•"/>
      <w:lvlJc w:val="left"/>
      <w:pPr>
        <w:ind w:left="3350" w:hanging="399"/>
      </w:pPr>
      <w:rPr>
        <w:rFonts w:hint="default"/>
        <w:lang w:val="pt-PT" w:eastAsia="pt-PT" w:bidi="pt-PT"/>
      </w:rPr>
    </w:lvl>
    <w:lvl w:ilvl="5" w:tplc="3F4C9342">
      <w:numFmt w:val="bullet"/>
      <w:lvlText w:val="•"/>
      <w:lvlJc w:val="left"/>
      <w:pPr>
        <w:ind w:left="4099" w:hanging="399"/>
      </w:pPr>
      <w:rPr>
        <w:rFonts w:hint="default"/>
        <w:lang w:val="pt-PT" w:eastAsia="pt-PT" w:bidi="pt-PT"/>
      </w:rPr>
    </w:lvl>
    <w:lvl w:ilvl="6" w:tplc="DA0C78A8">
      <w:numFmt w:val="bullet"/>
      <w:lvlText w:val="•"/>
      <w:lvlJc w:val="left"/>
      <w:pPr>
        <w:ind w:left="4848" w:hanging="399"/>
      </w:pPr>
      <w:rPr>
        <w:rFonts w:hint="default"/>
        <w:lang w:val="pt-PT" w:eastAsia="pt-PT" w:bidi="pt-PT"/>
      </w:rPr>
    </w:lvl>
    <w:lvl w:ilvl="7" w:tplc="26CA7CB8">
      <w:numFmt w:val="bullet"/>
      <w:lvlText w:val="•"/>
      <w:lvlJc w:val="left"/>
      <w:pPr>
        <w:ind w:left="5597" w:hanging="399"/>
      </w:pPr>
      <w:rPr>
        <w:rFonts w:hint="default"/>
        <w:lang w:val="pt-PT" w:eastAsia="pt-PT" w:bidi="pt-PT"/>
      </w:rPr>
    </w:lvl>
    <w:lvl w:ilvl="8" w:tplc="3C642B32">
      <w:numFmt w:val="bullet"/>
      <w:lvlText w:val="•"/>
      <w:lvlJc w:val="left"/>
      <w:pPr>
        <w:ind w:left="6346" w:hanging="399"/>
      </w:pPr>
      <w:rPr>
        <w:rFonts w:hint="default"/>
        <w:lang w:val="pt-PT" w:eastAsia="pt-PT" w:bidi="pt-PT"/>
      </w:rPr>
    </w:lvl>
  </w:abstractNum>
  <w:abstractNum w:abstractNumId="1" w15:restartNumberingAfterBreak="0">
    <w:nsid w:val="1BC87AED"/>
    <w:multiLevelType w:val="hybridMultilevel"/>
    <w:tmpl w:val="3DA2F39A"/>
    <w:lvl w:ilvl="0" w:tplc="DE26FDFA">
      <w:start w:val="1"/>
      <w:numFmt w:val="decimal"/>
      <w:lvlText w:val="%1."/>
      <w:lvlJc w:val="left"/>
      <w:pPr>
        <w:ind w:left="2004" w:hanging="360"/>
        <w:jc w:val="left"/>
      </w:pPr>
      <w:rPr>
        <w:rFonts w:ascii="Lucida Sans" w:eastAsia="Lucida Sans" w:hAnsi="Lucida Sans" w:cs="Lucida Sans" w:hint="default"/>
        <w:color w:val="221F1F"/>
        <w:spacing w:val="-28"/>
        <w:w w:val="100"/>
        <w:sz w:val="18"/>
        <w:szCs w:val="18"/>
        <w:lang w:val="pt-PT" w:eastAsia="pt-PT" w:bidi="pt-PT"/>
      </w:rPr>
    </w:lvl>
    <w:lvl w:ilvl="1" w:tplc="EBC209BA">
      <w:numFmt w:val="bullet"/>
      <w:lvlText w:val="•"/>
      <w:lvlJc w:val="left"/>
      <w:pPr>
        <w:ind w:left="2638" w:hanging="360"/>
      </w:pPr>
      <w:rPr>
        <w:rFonts w:hint="default"/>
        <w:lang w:val="pt-PT" w:eastAsia="pt-PT" w:bidi="pt-PT"/>
      </w:rPr>
    </w:lvl>
    <w:lvl w:ilvl="2" w:tplc="78F27222">
      <w:numFmt w:val="bullet"/>
      <w:lvlText w:val="•"/>
      <w:lvlJc w:val="left"/>
      <w:pPr>
        <w:ind w:left="3276" w:hanging="360"/>
      </w:pPr>
      <w:rPr>
        <w:rFonts w:hint="default"/>
        <w:lang w:val="pt-PT" w:eastAsia="pt-PT" w:bidi="pt-PT"/>
      </w:rPr>
    </w:lvl>
    <w:lvl w:ilvl="3" w:tplc="EF96FC94">
      <w:numFmt w:val="bullet"/>
      <w:lvlText w:val="•"/>
      <w:lvlJc w:val="left"/>
      <w:pPr>
        <w:ind w:left="3914" w:hanging="360"/>
      </w:pPr>
      <w:rPr>
        <w:rFonts w:hint="default"/>
        <w:lang w:val="pt-PT" w:eastAsia="pt-PT" w:bidi="pt-PT"/>
      </w:rPr>
    </w:lvl>
    <w:lvl w:ilvl="4" w:tplc="795C24F6">
      <w:numFmt w:val="bullet"/>
      <w:lvlText w:val="•"/>
      <w:lvlJc w:val="left"/>
      <w:pPr>
        <w:ind w:left="4552" w:hanging="360"/>
      </w:pPr>
      <w:rPr>
        <w:rFonts w:hint="default"/>
        <w:lang w:val="pt-PT" w:eastAsia="pt-PT" w:bidi="pt-PT"/>
      </w:rPr>
    </w:lvl>
    <w:lvl w:ilvl="5" w:tplc="5F9E9A92">
      <w:numFmt w:val="bullet"/>
      <w:lvlText w:val="•"/>
      <w:lvlJc w:val="left"/>
      <w:pPr>
        <w:ind w:left="5190" w:hanging="360"/>
      </w:pPr>
      <w:rPr>
        <w:rFonts w:hint="default"/>
        <w:lang w:val="pt-PT" w:eastAsia="pt-PT" w:bidi="pt-PT"/>
      </w:rPr>
    </w:lvl>
    <w:lvl w:ilvl="6" w:tplc="4970B63C">
      <w:numFmt w:val="bullet"/>
      <w:lvlText w:val="•"/>
      <w:lvlJc w:val="left"/>
      <w:pPr>
        <w:ind w:left="5828" w:hanging="360"/>
      </w:pPr>
      <w:rPr>
        <w:rFonts w:hint="default"/>
        <w:lang w:val="pt-PT" w:eastAsia="pt-PT" w:bidi="pt-PT"/>
      </w:rPr>
    </w:lvl>
    <w:lvl w:ilvl="7" w:tplc="BE2E8E24">
      <w:numFmt w:val="bullet"/>
      <w:lvlText w:val="•"/>
      <w:lvlJc w:val="left"/>
      <w:pPr>
        <w:ind w:left="6466" w:hanging="360"/>
      </w:pPr>
      <w:rPr>
        <w:rFonts w:hint="default"/>
        <w:lang w:val="pt-PT" w:eastAsia="pt-PT" w:bidi="pt-PT"/>
      </w:rPr>
    </w:lvl>
    <w:lvl w:ilvl="8" w:tplc="A2F89824">
      <w:numFmt w:val="bullet"/>
      <w:lvlText w:val="•"/>
      <w:lvlJc w:val="left"/>
      <w:pPr>
        <w:ind w:left="7104" w:hanging="36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A9"/>
    <w:rsid w:val="000456FB"/>
    <w:rsid w:val="00140B45"/>
    <w:rsid w:val="001672A9"/>
    <w:rsid w:val="001B2361"/>
    <w:rsid w:val="00270DA4"/>
    <w:rsid w:val="00605BA9"/>
    <w:rsid w:val="00796336"/>
    <w:rsid w:val="008D5646"/>
    <w:rsid w:val="00E2792E"/>
    <w:rsid w:val="00F53ABC"/>
    <w:rsid w:val="00F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2115"/>
  <w15:docId w15:val="{D6BAFA5B-07C9-4FE8-A550-6D147588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pt-PT" w:eastAsia="pt-PT" w:bidi="pt-PT"/>
    </w:rPr>
  </w:style>
  <w:style w:type="paragraph" w:styleId="Ttulo1">
    <w:name w:val="heading 1"/>
    <w:basedOn w:val="Normal"/>
    <w:next w:val="Normal"/>
    <w:link w:val="Ttulo1Car"/>
    <w:uiPriority w:val="9"/>
    <w:qFormat/>
    <w:rsid w:val="00FB2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44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644" w:hanging="39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FB2B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character" w:styleId="Referenciaintensa">
    <w:name w:val="Intense Reference"/>
    <w:basedOn w:val="Fuentedeprrafopredeter"/>
    <w:uiPriority w:val="32"/>
    <w:qFormat/>
    <w:rsid w:val="001672A9"/>
    <w:rPr>
      <w:b/>
      <w:bCs/>
      <w:smallCaps/>
      <w:color w:val="4F81BD" w:themeColor="accent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0B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B45"/>
    <w:rPr>
      <w:rFonts w:ascii="Lucida Sans" w:eastAsia="Lucida Sans" w:hAnsi="Lucida Sans" w:cs="Lucida Sans"/>
      <w:lang w:val="pt-PT" w:eastAsia="pt-PT" w:bidi="pt-PT"/>
    </w:rPr>
  </w:style>
  <w:style w:type="paragraph" w:styleId="Piedepgina">
    <w:name w:val="footer"/>
    <w:basedOn w:val="Normal"/>
    <w:link w:val="PiedepginaCar"/>
    <w:uiPriority w:val="99"/>
    <w:unhideWhenUsed/>
    <w:rsid w:val="00140B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B45"/>
    <w:rPr>
      <w:rFonts w:ascii="Lucida Sans" w:eastAsia="Lucida Sans" w:hAnsi="Lucida Sans" w:cs="Lucida Sans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Manuel Conderana Cerrillo</dc:creator>
  <cp:lastModifiedBy>no hay</cp:lastModifiedBy>
  <cp:revision>2</cp:revision>
  <dcterms:created xsi:type="dcterms:W3CDTF">2021-12-10T13:49:00Z</dcterms:created>
  <dcterms:modified xsi:type="dcterms:W3CDTF">2021-12-10T13:49:00Z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2020-06-19T00:00:00Z</vt:filetime>
  </property>
</Properties>
</file>